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82" w:rsidRPr="002C163C" w:rsidRDefault="003C2A82" w:rsidP="003C2A82">
      <w:pPr>
        <w:spacing w:after="0" w:line="240" w:lineRule="auto"/>
        <w:jc w:val="center"/>
        <w:rPr>
          <w:rFonts w:ascii="Arial" w:hAnsi="Arial" w:cs="Arial"/>
          <w:b/>
          <w:sz w:val="24"/>
          <w:szCs w:val="24"/>
        </w:rPr>
      </w:pPr>
      <w:bookmarkStart w:id="0" w:name="_GoBack"/>
      <w:bookmarkEnd w:id="0"/>
      <w:r w:rsidRPr="002C163C">
        <w:rPr>
          <w:rFonts w:ascii="Arial" w:hAnsi="Arial" w:cs="Arial"/>
          <w:b/>
          <w:sz w:val="24"/>
          <w:szCs w:val="24"/>
        </w:rPr>
        <w:t>TCE 548</w:t>
      </w:r>
    </w:p>
    <w:p w:rsidR="003C2A82" w:rsidRPr="002C163C" w:rsidRDefault="003C2A82" w:rsidP="003C2A82">
      <w:pPr>
        <w:spacing w:after="0" w:line="240" w:lineRule="auto"/>
        <w:jc w:val="center"/>
        <w:rPr>
          <w:rFonts w:ascii="Arial" w:hAnsi="Arial" w:cs="Arial"/>
          <w:b/>
          <w:sz w:val="24"/>
          <w:szCs w:val="24"/>
        </w:rPr>
      </w:pPr>
      <w:r w:rsidRPr="002C163C">
        <w:rPr>
          <w:rFonts w:ascii="Arial" w:hAnsi="Arial" w:cs="Arial"/>
          <w:b/>
          <w:sz w:val="24"/>
          <w:szCs w:val="24"/>
        </w:rPr>
        <w:t>Special Education Issues in Counseling</w:t>
      </w:r>
    </w:p>
    <w:p w:rsidR="003C2A82" w:rsidRPr="002C163C" w:rsidRDefault="003C2A82" w:rsidP="003C2A82">
      <w:pPr>
        <w:spacing w:after="0" w:line="240" w:lineRule="auto"/>
        <w:jc w:val="center"/>
        <w:rPr>
          <w:rFonts w:ascii="Arial" w:hAnsi="Arial" w:cs="Arial"/>
          <w:b/>
          <w:sz w:val="24"/>
          <w:szCs w:val="24"/>
        </w:rPr>
      </w:pPr>
    </w:p>
    <w:p w:rsidR="003C2A82" w:rsidRPr="002C163C" w:rsidRDefault="003C2A82" w:rsidP="003C2A82">
      <w:pPr>
        <w:spacing w:after="0" w:line="240" w:lineRule="auto"/>
        <w:jc w:val="center"/>
        <w:rPr>
          <w:rFonts w:ascii="Arial" w:hAnsi="Arial" w:cs="Arial"/>
          <w:b/>
          <w:sz w:val="24"/>
          <w:szCs w:val="24"/>
        </w:rPr>
      </w:pPr>
      <w:r w:rsidRPr="002C163C">
        <w:rPr>
          <w:rFonts w:ascii="Arial" w:hAnsi="Arial" w:cs="Arial"/>
          <w:b/>
          <w:sz w:val="24"/>
          <w:szCs w:val="24"/>
        </w:rPr>
        <w:t>Counselor Education Program Area</w:t>
      </w:r>
    </w:p>
    <w:p w:rsidR="003C2A82" w:rsidRPr="002C163C" w:rsidRDefault="003C2A82" w:rsidP="003C2A82">
      <w:pPr>
        <w:spacing w:after="0" w:line="240" w:lineRule="auto"/>
        <w:jc w:val="center"/>
        <w:rPr>
          <w:rFonts w:ascii="Arial" w:hAnsi="Arial" w:cs="Arial"/>
          <w:b/>
          <w:sz w:val="24"/>
          <w:szCs w:val="24"/>
        </w:rPr>
      </w:pPr>
      <w:r w:rsidRPr="002C163C">
        <w:rPr>
          <w:rFonts w:ascii="Arial" w:hAnsi="Arial" w:cs="Arial"/>
          <w:b/>
          <w:sz w:val="24"/>
          <w:szCs w:val="24"/>
        </w:rPr>
        <w:t>Department of Teacher and Counselor Education</w:t>
      </w:r>
    </w:p>
    <w:p w:rsidR="003C2A82" w:rsidRPr="002C163C" w:rsidRDefault="003C2A82" w:rsidP="003C2A82">
      <w:pPr>
        <w:spacing w:after="0" w:line="240" w:lineRule="auto"/>
        <w:jc w:val="center"/>
        <w:rPr>
          <w:rFonts w:ascii="Arial" w:hAnsi="Arial" w:cs="Arial"/>
          <w:b/>
          <w:i/>
          <w:sz w:val="24"/>
          <w:szCs w:val="24"/>
        </w:rPr>
      </w:pPr>
      <w:r w:rsidRPr="002C163C">
        <w:rPr>
          <w:rFonts w:ascii="Arial" w:hAnsi="Arial" w:cs="Arial"/>
          <w:b/>
          <w:i/>
          <w:sz w:val="24"/>
          <w:szCs w:val="24"/>
        </w:rPr>
        <w:t>Oregon State University – School of Education</w:t>
      </w:r>
    </w:p>
    <w:p w:rsidR="003C2A82" w:rsidRPr="002C163C" w:rsidRDefault="003C2A82" w:rsidP="003C2A82">
      <w:pPr>
        <w:spacing w:after="0" w:line="240" w:lineRule="auto"/>
        <w:jc w:val="center"/>
        <w:rPr>
          <w:rFonts w:ascii="Arial" w:hAnsi="Arial" w:cs="Arial"/>
          <w:b/>
          <w:i/>
          <w:sz w:val="24"/>
          <w:szCs w:val="24"/>
        </w:rPr>
      </w:pPr>
    </w:p>
    <w:p w:rsidR="007A6EF2" w:rsidRPr="002C163C" w:rsidRDefault="003C2A82" w:rsidP="003C2A82">
      <w:pPr>
        <w:spacing w:after="0" w:line="240" w:lineRule="auto"/>
        <w:rPr>
          <w:rFonts w:ascii="Arial" w:hAnsi="Arial" w:cs="Arial"/>
          <w:b/>
          <w:sz w:val="24"/>
          <w:szCs w:val="24"/>
        </w:rPr>
      </w:pPr>
      <w:r w:rsidRPr="002C163C">
        <w:rPr>
          <w:rFonts w:ascii="Arial" w:hAnsi="Arial" w:cs="Arial"/>
          <w:b/>
          <w:sz w:val="24"/>
          <w:szCs w:val="24"/>
        </w:rPr>
        <w:t>Instru</w:t>
      </w:r>
      <w:r w:rsidR="00B44350" w:rsidRPr="002C163C">
        <w:rPr>
          <w:rFonts w:ascii="Arial" w:hAnsi="Arial" w:cs="Arial"/>
          <w:b/>
          <w:sz w:val="24"/>
          <w:szCs w:val="24"/>
        </w:rPr>
        <w:t>ctor</w:t>
      </w:r>
      <w:r w:rsidR="0007583E">
        <w:rPr>
          <w:rFonts w:ascii="Arial" w:hAnsi="Arial" w:cs="Arial"/>
          <w:b/>
          <w:sz w:val="24"/>
          <w:szCs w:val="24"/>
        </w:rPr>
        <w:t>s</w:t>
      </w:r>
      <w:r w:rsidR="00B44350" w:rsidRPr="002C163C">
        <w:rPr>
          <w:rFonts w:ascii="Arial" w:hAnsi="Arial" w:cs="Arial"/>
          <w:b/>
          <w:sz w:val="24"/>
          <w:szCs w:val="24"/>
        </w:rPr>
        <w:t>:</w:t>
      </w:r>
      <w:r w:rsidR="00B44350" w:rsidRPr="002C163C">
        <w:rPr>
          <w:rFonts w:ascii="Arial" w:hAnsi="Arial" w:cs="Arial"/>
          <w:b/>
          <w:sz w:val="24"/>
          <w:szCs w:val="24"/>
        </w:rPr>
        <w:tab/>
        <w:t>Lorie Blackman, Ph.D.</w:t>
      </w:r>
    </w:p>
    <w:p w:rsidR="00944042" w:rsidRPr="002C163C" w:rsidRDefault="003C2A82" w:rsidP="003C2A82">
      <w:pPr>
        <w:spacing w:after="0" w:line="240" w:lineRule="auto"/>
        <w:rPr>
          <w:rStyle w:val="Hyperlink"/>
          <w:rFonts w:ascii="Arial" w:hAnsi="Arial" w:cs="Arial"/>
          <w:b/>
          <w:sz w:val="24"/>
          <w:szCs w:val="24"/>
          <w:u w:val="none"/>
        </w:rPr>
      </w:pPr>
      <w:r w:rsidRPr="002C163C">
        <w:rPr>
          <w:rFonts w:ascii="Arial" w:hAnsi="Arial" w:cs="Arial"/>
          <w:b/>
          <w:sz w:val="24"/>
          <w:szCs w:val="24"/>
        </w:rPr>
        <w:tab/>
      </w:r>
      <w:r w:rsidRPr="002C163C">
        <w:rPr>
          <w:rFonts w:ascii="Arial" w:hAnsi="Arial" w:cs="Arial"/>
          <w:b/>
          <w:sz w:val="24"/>
          <w:szCs w:val="24"/>
        </w:rPr>
        <w:tab/>
      </w:r>
      <w:r w:rsidR="00B44350" w:rsidRPr="002C163C">
        <w:rPr>
          <w:rFonts w:ascii="Arial" w:hAnsi="Arial" w:cs="Arial"/>
          <w:b/>
          <w:sz w:val="24"/>
          <w:szCs w:val="24"/>
        </w:rPr>
        <w:t>lblackma@hotmail.com</w:t>
      </w:r>
    </w:p>
    <w:p w:rsidR="00944042" w:rsidRPr="002C163C" w:rsidRDefault="00944042" w:rsidP="003C2A82">
      <w:pPr>
        <w:spacing w:after="0" w:line="240" w:lineRule="auto"/>
        <w:rPr>
          <w:rStyle w:val="Hyperlink"/>
          <w:rFonts w:ascii="Arial" w:hAnsi="Arial" w:cs="Arial"/>
          <w:b/>
          <w:sz w:val="24"/>
          <w:szCs w:val="24"/>
        </w:rPr>
      </w:pPr>
      <w:r w:rsidRPr="002C163C">
        <w:rPr>
          <w:rStyle w:val="Hyperlink"/>
          <w:rFonts w:ascii="Arial" w:hAnsi="Arial" w:cs="Arial"/>
          <w:b/>
          <w:sz w:val="24"/>
          <w:szCs w:val="24"/>
          <w:u w:val="none"/>
        </w:rPr>
        <w:tab/>
      </w:r>
      <w:r w:rsidRPr="002C163C">
        <w:rPr>
          <w:rStyle w:val="Hyperlink"/>
          <w:rFonts w:ascii="Arial" w:hAnsi="Arial" w:cs="Arial"/>
          <w:b/>
          <w:sz w:val="24"/>
          <w:szCs w:val="24"/>
          <w:u w:val="none"/>
        </w:rPr>
        <w:tab/>
      </w:r>
      <w:r w:rsidR="00B44350" w:rsidRPr="002C163C">
        <w:rPr>
          <w:rStyle w:val="Hyperlink"/>
          <w:rFonts w:ascii="Arial" w:hAnsi="Arial" w:cs="Arial"/>
          <w:b/>
          <w:sz w:val="24"/>
          <w:szCs w:val="24"/>
        </w:rPr>
        <w:t>blackmal</w:t>
      </w:r>
      <w:r w:rsidRPr="002C163C">
        <w:rPr>
          <w:rStyle w:val="Hyperlink"/>
          <w:rFonts w:ascii="Arial" w:hAnsi="Arial" w:cs="Arial"/>
          <w:b/>
          <w:sz w:val="24"/>
          <w:szCs w:val="24"/>
        </w:rPr>
        <w:t xml:space="preserve">@onid.orst.edu </w:t>
      </w:r>
    </w:p>
    <w:p w:rsidR="000A6C2A" w:rsidRDefault="00B44350" w:rsidP="00944042">
      <w:pPr>
        <w:spacing w:after="0" w:line="240" w:lineRule="auto"/>
        <w:ind w:left="720" w:firstLine="720"/>
        <w:rPr>
          <w:rFonts w:ascii="Arial" w:hAnsi="Arial" w:cs="Arial"/>
          <w:b/>
          <w:sz w:val="24"/>
          <w:szCs w:val="24"/>
        </w:rPr>
      </w:pPr>
      <w:r w:rsidRPr="002C163C">
        <w:rPr>
          <w:rFonts w:ascii="Arial" w:hAnsi="Arial" w:cs="Arial"/>
          <w:b/>
          <w:sz w:val="24"/>
          <w:szCs w:val="24"/>
        </w:rPr>
        <w:t>541-760-8686</w:t>
      </w:r>
    </w:p>
    <w:p w:rsidR="0007583E" w:rsidRPr="002C163C" w:rsidRDefault="0007583E" w:rsidP="00944042">
      <w:pPr>
        <w:spacing w:after="0" w:line="240" w:lineRule="auto"/>
        <w:ind w:left="720" w:firstLine="720"/>
        <w:rPr>
          <w:rFonts w:ascii="Arial" w:hAnsi="Arial" w:cs="Arial"/>
          <w:b/>
          <w:sz w:val="24"/>
          <w:szCs w:val="24"/>
        </w:rPr>
      </w:pPr>
      <w:r>
        <w:rPr>
          <w:rFonts w:ascii="Arial" w:hAnsi="Arial" w:cs="Arial"/>
          <w:b/>
          <w:sz w:val="24"/>
          <w:szCs w:val="24"/>
        </w:rPr>
        <w:t>Kiri Horsey M.S. NCC LPC</w:t>
      </w:r>
    </w:p>
    <w:p w:rsidR="003C2A82" w:rsidRPr="002C163C" w:rsidRDefault="0007583E" w:rsidP="003C2A82">
      <w:pPr>
        <w:spacing w:after="0" w:line="240" w:lineRule="auto"/>
        <w:rPr>
          <w:rFonts w:ascii="Arial" w:hAnsi="Arial" w:cs="Arial"/>
          <w:b/>
          <w:sz w:val="24"/>
          <w:szCs w:val="24"/>
        </w:rPr>
      </w:pPr>
      <w:r>
        <w:rPr>
          <w:rFonts w:ascii="Arial" w:hAnsi="Arial" w:cs="Arial"/>
          <w:b/>
          <w:sz w:val="24"/>
          <w:szCs w:val="24"/>
        </w:rPr>
        <w:t>Quarter:</w:t>
      </w:r>
      <w:r>
        <w:rPr>
          <w:rFonts w:ascii="Arial" w:hAnsi="Arial" w:cs="Arial"/>
          <w:b/>
          <w:sz w:val="24"/>
          <w:szCs w:val="24"/>
        </w:rPr>
        <w:tab/>
        <w:t>Fall 2014</w:t>
      </w:r>
    </w:p>
    <w:p w:rsidR="003C2A82" w:rsidRDefault="0007583E" w:rsidP="0007583E">
      <w:pPr>
        <w:spacing w:after="0" w:line="240" w:lineRule="auto"/>
        <w:ind w:left="1440" w:hanging="1440"/>
        <w:rPr>
          <w:rFonts w:ascii="Arial" w:hAnsi="Arial" w:cs="Arial"/>
          <w:b/>
          <w:sz w:val="24"/>
          <w:szCs w:val="24"/>
        </w:rPr>
      </w:pPr>
      <w:r>
        <w:rPr>
          <w:rFonts w:ascii="Arial" w:hAnsi="Arial" w:cs="Arial"/>
          <w:b/>
          <w:sz w:val="24"/>
          <w:szCs w:val="24"/>
        </w:rPr>
        <w:t>Time:</w:t>
      </w:r>
      <w:r>
        <w:rPr>
          <w:rFonts w:ascii="Arial" w:hAnsi="Arial" w:cs="Arial"/>
          <w:b/>
          <w:sz w:val="24"/>
          <w:szCs w:val="24"/>
        </w:rPr>
        <w:tab/>
        <w:t>Weekly on blackboard; October 4 9;00-5:00; December 6</w:t>
      </w:r>
      <w:r w:rsidR="006C2E7F" w:rsidRPr="002C163C">
        <w:rPr>
          <w:rFonts w:ascii="Arial" w:hAnsi="Arial" w:cs="Arial"/>
          <w:b/>
          <w:sz w:val="24"/>
          <w:szCs w:val="24"/>
        </w:rPr>
        <w:t xml:space="preserve"> 9:00-5:00 </w:t>
      </w:r>
      <w:r>
        <w:rPr>
          <w:rFonts w:ascii="Arial" w:hAnsi="Arial" w:cs="Arial"/>
          <w:b/>
          <w:sz w:val="24"/>
          <w:szCs w:val="24"/>
        </w:rPr>
        <w:t>in person; Three sessions on adobe connect on October 27</w:t>
      </w:r>
      <w:r w:rsidRPr="0007583E">
        <w:rPr>
          <w:rFonts w:ascii="Arial" w:hAnsi="Arial" w:cs="Arial"/>
          <w:b/>
          <w:sz w:val="24"/>
          <w:szCs w:val="24"/>
          <w:vertAlign w:val="superscript"/>
        </w:rPr>
        <w:t>th</w:t>
      </w:r>
      <w:r>
        <w:rPr>
          <w:rFonts w:ascii="Arial" w:hAnsi="Arial" w:cs="Arial"/>
          <w:b/>
          <w:sz w:val="24"/>
          <w:szCs w:val="24"/>
        </w:rPr>
        <w:t>, November 3</w:t>
      </w:r>
      <w:r w:rsidRPr="0007583E">
        <w:rPr>
          <w:rFonts w:ascii="Arial" w:hAnsi="Arial" w:cs="Arial"/>
          <w:b/>
          <w:sz w:val="24"/>
          <w:szCs w:val="24"/>
          <w:vertAlign w:val="superscript"/>
        </w:rPr>
        <w:t>rd</w:t>
      </w:r>
      <w:r>
        <w:rPr>
          <w:rFonts w:ascii="Arial" w:hAnsi="Arial" w:cs="Arial"/>
          <w:b/>
          <w:sz w:val="24"/>
          <w:szCs w:val="24"/>
        </w:rPr>
        <w:t>, and November 24</w:t>
      </w:r>
      <w:r w:rsidRPr="0007583E">
        <w:rPr>
          <w:rFonts w:ascii="Arial" w:hAnsi="Arial" w:cs="Arial"/>
          <w:b/>
          <w:sz w:val="24"/>
          <w:szCs w:val="24"/>
          <w:vertAlign w:val="superscript"/>
        </w:rPr>
        <w:t>th</w:t>
      </w:r>
      <w:r>
        <w:rPr>
          <w:rFonts w:ascii="Arial" w:hAnsi="Arial" w:cs="Arial"/>
          <w:b/>
          <w:sz w:val="24"/>
          <w:szCs w:val="24"/>
        </w:rPr>
        <w:t xml:space="preserve"> from 7:30 to 8:30 pm</w:t>
      </w:r>
    </w:p>
    <w:p w:rsidR="008C3901" w:rsidRPr="002C163C" w:rsidRDefault="008C3901" w:rsidP="00165A1C">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0A6C2A" w:rsidRPr="002C163C" w:rsidRDefault="000A6C2A" w:rsidP="003C2A82">
      <w:pPr>
        <w:spacing w:after="0" w:line="240" w:lineRule="auto"/>
        <w:rPr>
          <w:rFonts w:ascii="Arial" w:hAnsi="Arial" w:cs="Arial"/>
          <w:b/>
          <w:sz w:val="24"/>
          <w:szCs w:val="24"/>
        </w:rPr>
      </w:pPr>
      <w:r w:rsidRPr="002C163C">
        <w:rPr>
          <w:rFonts w:ascii="Arial" w:hAnsi="Arial" w:cs="Arial"/>
          <w:b/>
          <w:sz w:val="24"/>
          <w:szCs w:val="24"/>
        </w:rPr>
        <w:t>Location:</w:t>
      </w:r>
      <w:r w:rsidRPr="002C163C">
        <w:rPr>
          <w:rFonts w:ascii="Arial" w:hAnsi="Arial" w:cs="Arial"/>
          <w:b/>
          <w:sz w:val="24"/>
          <w:szCs w:val="24"/>
        </w:rPr>
        <w:tab/>
      </w:r>
      <w:r w:rsidR="006C2E7F" w:rsidRPr="002C163C">
        <w:rPr>
          <w:rFonts w:ascii="Arial" w:hAnsi="Arial" w:cs="Arial"/>
          <w:b/>
          <w:sz w:val="24"/>
          <w:szCs w:val="24"/>
        </w:rPr>
        <w:t>Chemeketa Center for Business and Industry</w:t>
      </w:r>
    </w:p>
    <w:p w:rsidR="006C2E7F" w:rsidRPr="002C163C" w:rsidRDefault="006C2E7F" w:rsidP="003C2A82">
      <w:pPr>
        <w:spacing w:after="0" w:line="240" w:lineRule="auto"/>
        <w:rPr>
          <w:rFonts w:ascii="Arial" w:hAnsi="Arial" w:cs="Arial"/>
          <w:b/>
          <w:sz w:val="24"/>
          <w:szCs w:val="24"/>
        </w:rPr>
      </w:pPr>
      <w:r w:rsidRPr="002C163C">
        <w:rPr>
          <w:rFonts w:ascii="Arial" w:hAnsi="Arial" w:cs="Arial"/>
          <w:b/>
          <w:sz w:val="24"/>
          <w:szCs w:val="24"/>
        </w:rPr>
        <w:tab/>
      </w:r>
      <w:r w:rsidRPr="002C163C">
        <w:rPr>
          <w:rFonts w:ascii="Arial" w:hAnsi="Arial" w:cs="Arial"/>
          <w:b/>
          <w:sz w:val="24"/>
          <w:szCs w:val="24"/>
        </w:rPr>
        <w:tab/>
        <w:t>Salem, OR</w:t>
      </w:r>
    </w:p>
    <w:p w:rsidR="006C2E7F" w:rsidRPr="002C163C" w:rsidRDefault="006C2E7F" w:rsidP="003C2A82">
      <w:pPr>
        <w:spacing w:after="0" w:line="240" w:lineRule="auto"/>
        <w:rPr>
          <w:rFonts w:ascii="Arial" w:hAnsi="Arial" w:cs="Arial"/>
          <w:b/>
          <w:sz w:val="24"/>
          <w:szCs w:val="24"/>
        </w:rPr>
      </w:pPr>
    </w:p>
    <w:p w:rsidR="000A6C2A" w:rsidRPr="002C163C" w:rsidRDefault="000A6C2A" w:rsidP="003C2A82">
      <w:pPr>
        <w:spacing w:after="0" w:line="240" w:lineRule="auto"/>
        <w:rPr>
          <w:rFonts w:ascii="Arial" w:hAnsi="Arial" w:cs="Arial"/>
          <w:b/>
          <w:sz w:val="24"/>
          <w:szCs w:val="24"/>
        </w:rPr>
      </w:pPr>
      <w:r w:rsidRPr="002C163C">
        <w:rPr>
          <w:rFonts w:ascii="Arial" w:hAnsi="Arial" w:cs="Arial"/>
          <w:b/>
          <w:sz w:val="24"/>
          <w:szCs w:val="24"/>
        </w:rPr>
        <w:t>Course Description:</w:t>
      </w:r>
    </w:p>
    <w:p w:rsidR="000A6C2A" w:rsidRPr="002C163C" w:rsidRDefault="000A6C2A" w:rsidP="003C2A82">
      <w:pPr>
        <w:spacing w:after="0" w:line="240" w:lineRule="auto"/>
        <w:rPr>
          <w:rFonts w:ascii="Arial" w:hAnsi="Arial" w:cs="Arial"/>
          <w:sz w:val="24"/>
          <w:szCs w:val="24"/>
        </w:rPr>
      </w:pPr>
      <w:r w:rsidRPr="002C163C">
        <w:rPr>
          <w:rFonts w:ascii="Arial" w:hAnsi="Arial" w:cs="Arial"/>
          <w:sz w:val="24"/>
          <w:szCs w:val="24"/>
        </w:rPr>
        <w:t>This course is an overview of the exceptional child in contemporary educational settings.  Course provides a basic understanding of the special education law and public policy related to the following populations:  birth-to-three early intervention, preschool, K-12, and vocational/transition populations.  Exceptionalities include communication disorders; learning disabilities; mental retardation; emotional disturbances; behavioral disorders; orthopedic impairments; other health impairments; traumatic brain injuries; hearing and vision impairments; giftedness.  Students gain a systemic understanding of practical problem-solving and intervention frameworks designed to support the free and appropriate education (FAPE) of exceptional children.</w:t>
      </w:r>
    </w:p>
    <w:p w:rsidR="000A6C2A" w:rsidRPr="002C163C" w:rsidRDefault="000A6C2A" w:rsidP="003C2A82">
      <w:pPr>
        <w:spacing w:after="0" w:line="240" w:lineRule="auto"/>
        <w:rPr>
          <w:rFonts w:ascii="Arial" w:hAnsi="Arial" w:cs="Arial"/>
          <w:sz w:val="24"/>
          <w:szCs w:val="24"/>
        </w:rPr>
      </w:pPr>
    </w:p>
    <w:p w:rsidR="000A6C2A" w:rsidRPr="002C163C" w:rsidRDefault="008F2B7C" w:rsidP="003C2A82">
      <w:pPr>
        <w:spacing w:after="0" w:line="240" w:lineRule="auto"/>
        <w:rPr>
          <w:rFonts w:ascii="Arial" w:hAnsi="Arial" w:cs="Arial"/>
          <w:b/>
          <w:sz w:val="24"/>
          <w:szCs w:val="24"/>
        </w:rPr>
      </w:pPr>
      <w:r w:rsidRPr="002C163C">
        <w:rPr>
          <w:rFonts w:ascii="Arial" w:hAnsi="Arial" w:cs="Arial"/>
          <w:b/>
          <w:sz w:val="24"/>
          <w:szCs w:val="24"/>
        </w:rPr>
        <w:t xml:space="preserve">TSPC &amp; </w:t>
      </w:r>
      <w:r w:rsidR="000A6C2A" w:rsidRPr="002C163C">
        <w:rPr>
          <w:rFonts w:ascii="Arial" w:hAnsi="Arial" w:cs="Arial"/>
          <w:b/>
          <w:sz w:val="24"/>
          <w:szCs w:val="24"/>
        </w:rPr>
        <w:t>Council for Accreditation of Counseling and Related Educational Programs (CACREP) Related Standards</w:t>
      </w:r>
      <w:r w:rsidRPr="002C163C">
        <w:rPr>
          <w:rFonts w:ascii="Arial" w:hAnsi="Arial" w:cs="Arial"/>
          <w:b/>
          <w:sz w:val="24"/>
          <w:szCs w:val="24"/>
        </w:rPr>
        <w:t xml:space="preserve"> – School Counselors – 2009 Standards</w:t>
      </w:r>
      <w:r w:rsidR="000A6C2A" w:rsidRPr="002C163C">
        <w:rPr>
          <w:rFonts w:ascii="Arial" w:hAnsi="Arial" w:cs="Arial"/>
          <w:b/>
          <w:sz w:val="24"/>
          <w:szCs w:val="24"/>
        </w:rPr>
        <w:t>:</w:t>
      </w:r>
    </w:p>
    <w:p w:rsidR="008F2B7C" w:rsidRPr="002C163C" w:rsidRDefault="008F2B7C" w:rsidP="003C2A82">
      <w:pPr>
        <w:spacing w:after="0" w:line="240" w:lineRule="auto"/>
        <w:rPr>
          <w:rFonts w:ascii="Arial" w:hAnsi="Arial" w:cs="Arial"/>
          <w:b/>
          <w:sz w:val="24"/>
          <w:szCs w:val="24"/>
        </w:rPr>
      </w:pPr>
    </w:p>
    <w:p w:rsidR="008F2B7C" w:rsidRPr="002C163C" w:rsidRDefault="008F2B7C" w:rsidP="008F2B7C">
      <w:pPr>
        <w:spacing w:after="0" w:line="240" w:lineRule="auto"/>
        <w:ind w:left="720"/>
        <w:contextualSpacing/>
        <w:rPr>
          <w:rFonts w:ascii="Arial" w:hAnsi="Arial" w:cs="Arial"/>
          <w:b/>
          <w:sz w:val="24"/>
          <w:szCs w:val="24"/>
        </w:rPr>
      </w:pPr>
    </w:p>
    <w:tbl>
      <w:tblPr>
        <w:tblW w:w="976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9043"/>
      </w:tblGrid>
      <w:tr w:rsidR="008F2B7C" w:rsidRPr="002C163C" w:rsidTr="00165A1C">
        <w:tc>
          <w:tcPr>
            <w:tcW w:w="718" w:type="dxa"/>
            <w:tcBorders>
              <w:bottom w:val="single" w:sz="48" w:space="0" w:color="auto"/>
            </w:tcBorders>
          </w:tcPr>
          <w:p w:rsidR="008F2B7C" w:rsidRPr="002C163C" w:rsidRDefault="008F2B7C" w:rsidP="00165A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Arial" w:hAnsi="Arial" w:cs="Arial"/>
                <w:b/>
                <w:sz w:val="24"/>
                <w:szCs w:val="24"/>
              </w:rPr>
            </w:pPr>
            <w:r w:rsidRPr="002C163C">
              <w:rPr>
                <w:rFonts w:ascii="Arial" w:hAnsi="Arial" w:cs="Arial"/>
                <w:b/>
                <w:sz w:val="24"/>
                <w:szCs w:val="24"/>
              </w:rPr>
              <w:t>#</w:t>
            </w:r>
          </w:p>
        </w:tc>
        <w:tc>
          <w:tcPr>
            <w:tcW w:w="9043" w:type="dxa"/>
            <w:tcBorders>
              <w:bottom w:val="single" w:sz="48" w:space="0" w:color="auto"/>
            </w:tcBorders>
          </w:tcPr>
          <w:p w:rsidR="008F2B7C" w:rsidRPr="002C163C" w:rsidRDefault="008F2B7C" w:rsidP="00165A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Arial" w:hAnsi="Arial" w:cs="Arial"/>
                <w:b/>
                <w:sz w:val="24"/>
                <w:szCs w:val="24"/>
              </w:rPr>
            </w:pPr>
            <w:r w:rsidRPr="002C163C">
              <w:rPr>
                <w:rFonts w:ascii="Arial" w:hAnsi="Arial" w:cs="Arial"/>
                <w:b/>
                <w:sz w:val="24"/>
                <w:szCs w:val="24"/>
              </w:rPr>
              <w:t>Text of Standard</w:t>
            </w:r>
          </w:p>
        </w:tc>
      </w:tr>
      <w:tr w:rsidR="008F2B7C" w:rsidRPr="002C163C" w:rsidTr="00165A1C">
        <w:tc>
          <w:tcPr>
            <w:tcW w:w="718" w:type="dxa"/>
            <w:tcBorders>
              <w:top w:val="single" w:sz="48" w:space="0" w:color="auto"/>
            </w:tcBorders>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A.2</w:t>
            </w:r>
          </w:p>
        </w:tc>
        <w:tc>
          <w:tcPr>
            <w:tcW w:w="9043" w:type="dxa"/>
            <w:tcBorders>
              <w:top w:val="single" w:sz="48" w:space="0" w:color="auto"/>
            </w:tcBorders>
            <w:vAlign w:val="bottom"/>
          </w:tcPr>
          <w:p w:rsidR="008F2B7C" w:rsidRPr="002C163C" w:rsidRDefault="008F2B7C" w:rsidP="00165A1C">
            <w:pPr>
              <w:spacing w:before="2" w:after="2"/>
              <w:rPr>
                <w:rFonts w:ascii="Arial" w:hAnsi="Arial" w:cs="Arial"/>
                <w:sz w:val="24"/>
                <w:szCs w:val="24"/>
              </w:rPr>
            </w:pPr>
            <w:r w:rsidRPr="002C163C">
              <w:rPr>
                <w:rFonts w:ascii="Arial" w:hAnsi="Arial" w:cs="Arial"/>
                <w:color w:val="000000"/>
                <w:sz w:val="24"/>
                <w:szCs w:val="24"/>
              </w:rPr>
              <w:t>Understands ethical and legal considerations specifically related to the practice of school counseling.</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A.3</w:t>
            </w:r>
          </w:p>
        </w:tc>
        <w:tc>
          <w:tcPr>
            <w:tcW w:w="9043" w:type="dxa"/>
            <w:vAlign w:val="bottom"/>
          </w:tcPr>
          <w:p w:rsidR="008F2B7C" w:rsidRPr="002C163C" w:rsidRDefault="008F2B7C" w:rsidP="00165A1C">
            <w:pPr>
              <w:rPr>
                <w:rFonts w:ascii="Arial" w:hAnsi="Arial" w:cs="Arial"/>
                <w:sz w:val="24"/>
                <w:szCs w:val="24"/>
              </w:rPr>
            </w:pPr>
            <w:r w:rsidRPr="002C163C">
              <w:rPr>
                <w:rFonts w:ascii="Arial" w:hAnsi="Arial" w:cs="Arial"/>
                <w:sz w:val="24"/>
                <w:szCs w:val="24"/>
              </w:rPr>
              <w:t>Knows roles, functions, settings, and professional identity of the school counselor in relation to the roles of other professional and support personnel in the school.</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A.6</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Understands the effects of (a) atypical growth and development, (b) health and wellness, (c) language, (d) ability level, (e) multicultural issues, and (f) factors of resiliency on student learning and development.</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E.1</w:t>
            </w:r>
          </w:p>
        </w:tc>
        <w:tc>
          <w:tcPr>
            <w:tcW w:w="9043" w:type="dxa"/>
            <w:vAlign w:val="bottom"/>
          </w:tcPr>
          <w:p w:rsidR="008F2B7C" w:rsidRPr="002C163C" w:rsidRDefault="008F2B7C" w:rsidP="00165A1C">
            <w:pPr>
              <w:rPr>
                <w:rFonts w:ascii="Arial" w:hAnsi="Arial" w:cs="Arial"/>
                <w:sz w:val="24"/>
                <w:szCs w:val="24"/>
              </w:rPr>
            </w:pPr>
            <w:r w:rsidRPr="002C163C">
              <w:rPr>
                <w:rFonts w:ascii="Arial" w:hAnsi="Arial" w:cs="Arial"/>
                <w:sz w:val="24"/>
                <w:szCs w:val="24"/>
              </w:rPr>
              <w:t xml:space="preserve">Understands the cultural, ethical, economic, legal, and political issues surrounding </w:t>
            </w:r>
            <w:r w:rsidRPr="002C163C">
              <w:rPr>
                <w:rFonts w:ascii="Arial" w:hAnsi="Arial" w:cs="Arial"/>
                <w:sz w:val="24"/>
                <w:szCs w:val="24"/>
              </w:rPr>
              <w:lastRenderedPageBreak/>
              <w:t>diversity, equity, and excellence in terms of student learning.</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lastRenderedPageBreak/>
              <w:t>G.1</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Understands the influence of multiple factors (e.g., abuse, violence, eating disorders, attention deficit hyperactivity disorder, childhood depression) that may affect the personal, social, and academic functioning of students.</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H.4</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Makes appropriate referrals to school and/or community resources.</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H.5</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Assesses barriers that impede students' academic, career, and personal/social development.</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J.1</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Applies relevant research findings to inform the practice of school counseling.</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J.2</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Develops measurable outcomes for school counseling programs, activities, interventions, and experiences.</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J.3</w:t>
            </w:r>
          </w:p>
        </w:tc>
        <w:tc>
          <w:tcPr>
            <w:tcW w:w="9043" w:type="dxa"/>
            <w:vAlign w:val="bottom"/>
          </w:tcPr>
          <w:p w:rsidR="008F2B7C" w:rsidRPr="002C163C" w:rsidRDefault="008F2B7C" w:rsidP="00165A1C">
            <w:pPr>
              <w:spacing w:before="2" w:after="2"/>
              <w:rPr>
                <w:rFonts w:ascii="Arial" w:hAnsi="Arial" w:cs="Arial"/>
                <w:sz w:val="24"/>
                <w:szCs w:val="24"/>
              </w:rPr>
            </w:pPr>
            <w:r w:rsidRPr="002C163C">
              <w:rPr>
                <w:rFonts w:ascii="Arial" w:hAnsi="Arial" w:cs="Arial"/>
                <w:sz w:val="24"/>
                <w:szCs w:val="24"/>
              </w:rPr>
              <w:t>Analyzes and uses data to enhance school counseling programs.</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J.4</w:t>
            </w:r>
          </w:p>
        </w:tc>
        <w:tc>
          <w:tcPr>
            <w:tcW w:w="9043" w:type="dxa"/>
            <w:vAlign w:val="bottom"/>
          </w:tcPr>
          <w:p w:rsidR="008F2B7C" w:rsidRPr="002C163C" w:rsidRDefault="008F2B7C" w:rsidP="00165A1C">
            <w:pPr>
              <w:rPr>
                <w:rFonts w:ascii="Arial" w:hAnsi="Arial" w:cs="Arial"/>
                <w:sz w:val="24"/>
                <w:szCs w:val="24"/>
              </w:rPr>
            </w:pPr>
            <w:r w:rsidRPr="002C163C">
              <w:rPr>
                <w:rFonts w:ascii="Arial" w:hAnsi="Arial" w:cs="Arial"/>
                <w:sz w:val="24"/>
                <w:szCs w:val="24"/>
              </w:rPr>
              <w:t>Understands the concepts, principles, strategies, programs, and practices designed to close the achievement gap, promote student academic success, and prevent students from dropping out of school.</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M.3</w:t>
            </w:r>
          </w:p>
        </w:tc>
        <w:tc>
          <w:tcPr>
            <w:tcW w:w="9043" w:type="dxa"/>
            <w:vAlign w:val="bottom"/>
          </w:tcPr>
          <w:p w:rsidR="008F2B7C" w:rsidRPr="002C163C" w:rsidRDefault="008F2B7C" w:rsidP="00165A1C">
            <w:pPr>
              <w:rPr>
                <w:rFonts w:ascii="Arial" w:hAnsi="Arial" w:cs="Arial"/>
                <w:sz w:val="24"/>
                <w:szCs w:val="24"/>
              </w:rPr>
            </w:pPr>
            <w:r w:rsidRPr="002C163C">
              <w:rPr>
                <w:rFonts w:ascii="Arial" w:hAnsi="Arial" w:cs="Arial"/>
                <w:sz w:val="24"/>
                <w:szCs w:val="24"/>
              </w:rPr>
              <w:t>Knows how to build effective working teams of school staff, parents, and community members to promote the academic, career, and personal/social development of students.</w:t>
            </w:r>
          </w:p>
        </w:tc>
      </w:tr>
      <w:tr w:rsidR="008F2B7C" w:rsidRPr="002C163C" w:rsidTr="00165A1C">
        <w:tc>
          <w:tcPr>
            <w:tcW w:w="718" w:type="dxa"/>
          </w:tcPr>
          <w:p w:rsidR="008F2B7C" w:rsidRPr="002C163C" w:rsidRDefault="008F2B7C" w:rsidP="00165A1C">
            <w:pPr>
              <w:spacing w:before="2" w:after="2"/>
              <w:jc w:val="center"/>
              <w:rPr>
                <w:rFonts w:ascii="Arial" w:hAnsi="Arial" w:cs="Arial"/>
                <w:sz w:val="24"/>
                <w:szCs w:val="24"/>
              </w:rPr>
            </w:pPr>
            <w:r w:rsidRPr="002C163C">
              <w:rPr>
                <w:rFonts w:ascii="Arial" w:hAnsi="Arial" w:cs="Arial"/>
                <w:sz w:val="24"/>
                <w:szCs w:val="24"/>
              </w:rPr>
              <w:t>N.5</w:t>
            </w:r>
          </w:p>
        </w:tc>
        <w:tc>
          <w:tcPr>
            <w:tcW w:w="9043" w:type="dxa"/>
            <w:vAlign w:val="bottom"/>
          </w:tcPr>
          <w:p w:rsidR="008F2B7C" w:rsidRPr="002C163C" w:rsidRDefault="008F2B7C" w:rsidP="00165A1C">
            <w:pPr>
              <w:rPr>
                <w:rFonts w:ascii="Arial" w:hAnsi="Arial" w:cs="Arial"/>
                <w:sz w:val="24"/>
                <w:szCs w:val="24"/>
              </w:rPr>
            </w:pPr>
            <w:r w:rsidRPr="002C163C">
              <w:rPr>
                <w:rFonts w:ascii="Arial" w:hAnsi="Arial" w:cs="Arial"/>
                <w:sz w:val="24"/>
                <w:szCs w:val="24"/>
              </w:rPr>
              <w:t>Uses referral procedures with helping agents in the community (e.g., mental health centers, businesses, service groups) to secure assistance for students and their families</w:t>
            </w:r>
          </w:p>
        </w:tc>
      </w:tr>
    </w:tbl>
    <w:p w:rsidR="008F2B7C" w:rsidRPr="002C163C" w:rsidRDefault="008F2B7C" w:rsidP="003C2A82">
      <w:pPr>
        <w:spacing w:after="0" w:line="240" w:lineRule="auto"/>
        <w:rPr>
          <w:rFonts w:ascii="Arial" w:hAnsi="Arial" w:cs="Arial"/>
          <w:b/>
          <w:sz w:val="24"/>
          <w:szCs w:val="24"/>
        </w:rPr>
      </w:pPr>
    </w:p>
    <w:p w:rsidR="00742CCB" w:rsidRPr="002C163C" w:rsidRDefault="00742CCB" w:rsidP="003C2A82">
      <w:pPr>
        <w:spacing w:after="0" w:line="240" w:lineRule="auto"/>
        <w:rPr>
          <w:rFonts w:ascii="Arial" w:hAnsi="Arial" w:cs="Arial"/>
          <w:b/>
          <w:sz w:val="24"/>
          <w:szCs w:val="24"/>
        </w:rPr>
      </w:pPr>
      <w:r w:rsidRPr="002C163C">
        <w:rPr>
          <w:rFonts w:ascii="Arial" w:hAnsi="Arial" w:cs="Arial"/>
          <w:b/>
          <w:sz w:val="24"/>
          <w:szCs w:val="24"/>
        </w:rPr>
        <w:t xml:space="preserve">Student Outcomes: </w:t>
      </w:r>
      <w:r w:rsidRPr="002C163C">
        <w:rPr>
          <w:rFonts w:ascii="Arial" w:hAnsi="Arial" w:cs="Arial"/>
          <w:i/>
          <w:sz w:val="24"/>
          <w:szCs w:val="24"/>
        </w:rPr>
        <w:t>By the end of the quarter, students should be able to:</w:t>
      </w:r>
    </w:p>
    <w:tbl>
      <w:tblPr>
        <w:tblStyle w:val="TableGrid"/>
        <w:tblW w:w="0" w:type="auto"/>
        <w:tblLook w:val="04A0" w:firstRow="1" w:lastRow="0" w:firstColumn="1" w:lastColumn="0" w:noHBand="0" w:noVBand="1"/>
      </w:tblPr>
      <w:tblGrid>
        <w:gridCol w:w="918"/>
        <w:gridCol w:w="8658"/>
      </w:tblGrid>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548.1</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Describe various educational disability categories</w:t>
            </w:r>
          </w:p>
          <w:p w:rsidR="00742CCB" w:rsidRPr="002C163C" w:rsidRDefault="00742CCB" w:rsidP="003C2A82">
            <w:pPr>
              <w:rPr>
                <w:rFonts w:ascii="Arial" w:hAnsi="Arial" w:cs="Arial"/>
                <w:sz w:val="24"/>
                <w:szCs w:val="24"/>
              </w:rPr>
            </w:pPr>
          </w:p>
        </w:tc>
      </w:tr>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548.2</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Describe the fundamentals of special education law</w:t>
            </w:r>
          </w:p>
          <w:p w:rsidR="00742CCB" w:rsidRPr="002C163C" w:rsidRDefault="00742CCB" w:rsidP="003C2A82">
            <w:pPr>
              <w:rPr>
                <w:rFonts w:ascii="Arial" w:hAnsi="Arial" w:cs="Arial"/>
                <w:sz w:val="24"/>
                <w:szCs w:val="24"/>
              </w:rPr>
            </w:pPr>
          </w:p>
        </w:tc>
      </w:tr>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548/3</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Compare/contrast Section 504 regulations and special education law</w:t>
            </w:r>
          </w:p>
          <w:p w:rsidR="00742CCB" w:rsidRPr="002C163C" w:rsidRDefault="00742CCB" w:rsidP="003C2A82">
            <w:pPr>
              <w:rPr>
                <w:rFonts w:ascii="Arial" w:hAnsi="Arial" w:cs="Arial"/>
                <w:sz w:val="24"/>
                <w:szCs w:val="24"/>
              </w:rPr>
            </w:pPr>
          </w:p>
        </w:tc>
      </w:tr>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548.4</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Describe the special education assessment process</w:t>
            </w:r>
          </w:p>
          <w:p w:rsidR="00742CCB" w:rsidRPr="002C163C" w:rsidRDefault="00742CCB" w:rsidP="003C2A82">
            <w:pPr>
              <w:rPr>
                <w:rFonts w:ascii="Arial" w:hAnsi="Arial" w:cs="Arial"/>
                <w:sz w:val="24"/>
                <w:szCs w:val="24"/>
              </w:rPr>
            </w:pPr>
          </w:p>
        </w:tc>
      </w:tr>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548.5</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Describe the IEP process</w:t>
            </w:r>
          </w:p>
          <w:p w:rsidR="00742CCB" w:rsidRPr="002C163C" w:rsidRDefault="00742CCB" w:rsidP="003C2A82">
            <w:pPr>
              <w:rPr>
                <w:rFonts w:ascii="Arial" w:hAnsi="Arial" w:cs="Arial"/>
                <w:sz w:val="24"/>
                <w:szCs w:val="24"/>
              </w:rPr>
            </w:pPr>
          </w:p>
        </w:tc>
      </w:tr>
      <w:tr w:rsidR="00742CCB" w:rsidRPr="002C163C" w:rsidTr="00742CCB">
        <w:tc>
          <w:tcPr>
            <w:tcW w:w="918" w:type="dxa"/>
          </w:tcPr>
          <w:p w:rsidR="00742CCB" w:rsidRPr="002C163C" w:rsidRDefault="00742CCB" w:rsidP="003C2A82">
            <w:pPr>
              <w:rPr>
                <w:rFonts w:ascii="Arial" w:hAnsi="Arial" w:cs="Arial"/>
                <w:sz w:val="24"/>
                <w:szCs w:val="24"/>
              </w:rPr>
            </w:pPr>
            <w:r w:rsidRPr="002C163C">
              <w:rPr>
                <w:rFonts w:ascii="Arial" w:hAnsi="Arial" w:cs="Arial"/>
                <w:sz w:val="24"/>
                <w:szCs w:val="24"/>
              </w:rPr>
              <w:t>548.6</w:t>
            </w:r>
          </w:p>
        </w:tc>
        <w:tc>
          <w:tcPr>
            <w:tcW w:w="8658" w:type="dxa"/>
          </w:tcPr>
          <w:p w:rsidR="00742CCB" w:rsidRPr="002C163C" w:rsidRDefault="00742CCB" w:rsidP="00742CCB">
            <w:pPr>
              <w:rPr>
                <w:rFonts w:ascii="Arial" w:hAnsi="Arial" w:cs="Arial"/>
                <w:i/>
                <w:sz w:val="24"/>
                <w:szCs w:val="24"/>
              </w:rPr>
            </w:pPr>
            <w:r w:rsidRPr="002C163C">
              <w:rPr>
                <w:rFonts w:ascii="Arial" w:hAnsi="Arial" w:cs="Arial"/>
                <w:i/>
                <w:sz w:val="24"/>
                <w:szCs w:val="24"/>
              </w:rPr>
              <w:t>Describe and demonstrate how a school counselor can support children with special education needs</w:t>
            </w:r>
          </w:p>
          <w:p w:rsidR="00742CCB" w:rsidRPr="002C163C" w:rsidRDefault="00742CCB" w:rsidP="003C2A82">
            <w:pPr>
              <w:rPr>
                <w:rFonts w:ascii="Arial" w:hAnsi="Arial" w:cs="Arial"/>
                <w:sz w:val="24"/>
                <w:szCs w:val="24"/>
              </w:rPr>
            </w:pPr>
          </w:p>
        </w:tc>
      </w:tr>
    </w:tbl>
    <w:p w:rsidR="00175BDB" w:rsidRPr="002C163C" w:rsidRDefault="00175BDB" w:rsidP="00742CCB">
      <w:pPr>
        <w:spacing w:after="0" w:line="240" w:lineRule="auto"/>
        <w:rPr>
          <w:rFonts w:ascii="Arial" w:hAnsi="Arial" w:cs="Arial"/>
          <w:i/>
          <w:sz w:val="24"/>
          <w:szCs w:val="24"/>
        </w:rPr>
      </w:pPr>
    </w:p>
    <w:p w:rsidR="00175BDB" w:rsidRPr="002C163C" w:rsidRDefault="00175BDB" w:rsidP="00175BDB">
      <w:pPr>
        <w:rPr>
          <w:rFonts w:ascii="Arial" w:hAnsi="Arial" w:cs="Arial"/>
          <w:b/>
          <w:sz w:val="24"/>
          <w:szCs w:val="24"/>
        </w:rPr>
      </w:pPr>
      <w:r w:rsidRPr="002C163C">
        <w:rPr>
          <w:rFonts w:ascii="Arial" w:hAnsi="Arial" w:cs="Arial"/>
          <w:b/>
          <w:sz w:val="24"/>
          <w:szCs w:val="24"/>
          <w:u w:val="single"/>
        </w:rPr>
        <w:t>OSU Graduate Learning Outcomes for MS in Counseling</w:t>
      </w:r>
    </w:p>
    <w:tbl>
      <w:tblPr>
        <w:tblStyle w:val="TableGrid"/>
        <w:tblW w:w="0" w:type="auto"/>
        <w:tblInd w:w="108" w:type="dxa"/>
        <w:tblLook w:val="04A0" w:firstRow="1" w:lastRow="0" w:firstColumn="1" w:lastColumn="0" w:noHBand="0" w:noVBand="1"/>
      </w:tblPr>
      <w:tblGrid>
        <w:gridCol w:w="810"/>
        <w:gridCol w:w="8658"/>
      </w:tblGrid>
      <w:tr w:rsidR="00175BDB" w:rsidRPr="002C163C" w:rsidTr="00165A1C">
        <w:tc>
          <w:tcPr>
            <w:tcW w:w="810" w:type="dxa"/>
            <w:tcBorders>
              <w:top w:val="single" w:sz="4" w:space="0" w:color="auto"/>
              <w:left w:val="single" w:sz="4" w:space="0" w:color="auto"/>
              <w:bottom w:val="single" w:sz="36" w:space="0" w:color="auto"/>
              <w:right w:val="single" w:sz="4" w:space="0" w:color="auto"/>
            </w:tcBorders>
            <w:hideMark/>
          </w:tcPr>
          <w:p w:rsidR="00175BDB" w:rsidRPr="002C163C" w:rsidRDefault="00175BDB" w:rsidP="00165A1C">
            <w:pPr>
              <w:widowControl w:val="0"/>
              <w:rPr>
                <w:rFonts w:ascii="Arial" w:hAnsi="Arial" w:cs="Arial"/>
                <w:b/>
                <w:sz w:val="24"/>
                <w:szCs w:val="24"/>
              </w:rPr>
            </w:pPr>
            <w:r w:rsidRPr="002C163C">
              <w:rPr>
                <w:rFonts w:ascii="Arial" w:hAnsi="Arial" w:cs="Arial"/>
                <w:b/>
                <w:sz w:val="24"/>
                <w:szCs w:val="24"/>
              </w:rPr>
              <w:t>GLO #</w:t>
            </w:r>
          </w:p>
        </w:tc>
        <w:tc>
          <w:tcPr>
            <w:tcW w:w="8658" w:type="dxa"/>
            <w:tcBorders>
              <w:top w:val="single" w:sz="4" w:space="0" w:color="auto"/>
              <w:left w:val="single" w:sz="4" w:space="0" w:color="auto"/>
              <w:bottom w:val="single" w:sz="36" w:space="0" w:color="auto"/>
              <w:right w:val="single" w:sz="4" w:space="0" w:color="auto"/>
            </w:tcBorders>
            <w:hideMark/>
          </w:tcPr>
          <w:p w:rsidR="00175BDB" w:rsidRPr="002C163C" w:rsidRDefault="00175BDB" w:rsidP="00165A1C">
            <w:pPr>
              <w:widowControl w:val="0"/>
              <w:rPr>
                <w:rFonts w:ascii="Arial" w:hAnsi="Arial" w:cs="Arial"/>
                <w:b/>
                <w:sz w:val="24"/>
                <w:szCs w:val="24"/>
              </w:rPr>
            </w:pPr>
            <w:r w:rsidRPr="002C163C">
              <w:rPr>
                <w:rFonts w:ascii="Arial" w:hAnsi="Arial" w:cs="Arial"/>
                <w:b/>
                <w:i/>
                <w:sz w:val="24"/>
                <w:szCs w:val="24"/>
              </w:rPr>
              <w:t>At the end of the course students:</w:t>
            </w:r>
          </w:p>
        </w:tc>
      </w:tr>
      <w:tr w:rsidR="00175BDB" w:rsidRPr="002C163C" w:rsidTr="00165A1C">
        <w:tc>
          <w:tcPr>
            <w:tcW w:w="810" w:type="dxa"/>
            <w:tcBorders>
              <w:top w:val="single" w:sz="36" w:space="0" w:color="auto"/>
              <w:left w:val="single" w:sz="4" w:space="0" w:color="auto"/>
              <w:bottom w:val="single" w:sz="4" w:space="0" w:color="auto"/>
              <w:right w:val="single" w:sz="4" w:space="0" w:color="auto"/>
            </w:tcBorders>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lastRenderedPageBreak/>
              <w:t>1.</w:t>
            </w:r>
          </w:p>
        </w:tc>
        <w:tc>
          <w:tcPr>
            <w:tcW w:w="8658" w:type="dxa"/>
            <w:tcBorders>
              <w:top w:val="single" w:sz="36" w:space="0" w:color="auto"/>
              <w:left w:val="single" w:sz="4" w:space="0" w:color="auto"/>
              <w:bottom w:val="single" w:sz="4" w:space="0" w:color="auto"/>
              <w:right w:val="single" w:sz="4" w:space="0" w:color="auto"/>
            </w:tcBorders>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t>Conduct research or produce some other form of creative work</w:t>
            </w:r>
          </w:p>
        </w:tc>
      </w:tr>
      <w:tr w:rsidR="00175BDB" w:rsidRPr="002C163C" w:rsidTr="00165A1C">
        <w:tc>
          <w:tcPr>
            <w:tcW w:w="810" w:type="dxa"/>
            <w:tcBorders>
              <w:top w:val="single" w:sz="36" w:space="0" w:color="auto"/>
              <w:left w:val="single" w:sz="4" w:space="0" w:color="auto"/>
              <w:bottom w:val="single" w:sz="36" w:space="0" w:color="auto"/>
              <w:right w:val="single" w:sz="4" w:space="0" w:color="auto"/>
            </w:tcBorders>
            <w:hideMark/>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t>2.</w:t>
            </w:r>
          </w:p>
        </w:tc>
        <w:tc>
          <w:tcPr>
            <w:tcW w:w="8658" w:type="dxa"/>
            <w:tcBorders>
              <w:top w:val="single" w:sz="36" w:space="0" w:color="auto"/>
              <w:left w:val="single" w:sz="4" w:space="0" w:color="auto"/>
              <w:bottom w:val="single" w:sz="36" w:space="0" w:color="auto"/>
              <w:right w:val="single" w:sz="4" w:space="0" w:color="auto"/>
            </w:tcBorders>
            <w:hideMark/>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t>Can demonstrate mastery of subject material</w:t>
            </w:r>
          </w:p>
        </w:tc>
      </w:tr>
      <w:tr w:rsidR="00175BDB" w:rsidRPr="002C163C" w:rsidTr="00165A1C">
        <w:tc>
          <w:tcPr>
            <w:tcW w:w="810" w:type="dxa"/>
            <w:tcBorders>
              <w:top w:val="single" w:sz="36" w:space="0" w:color="auto"/>
              <w:left w:val="single" w:sz="4" w:space="0" w:color="auto"/>
              <w:bottom w:val="single" w:sz="36" w:space="0" w:color="auto"/>
              <w:right w:val="single" w:sz="4" w:space="0" w:color="auto"/>
            </w:tcBorders>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t>3.</w:t>
            </w:r>
          </w:p>
        </w:tc>
        <w:tc>
          <w:tcPr>
            <w:tcW w:w="8658" w:type="dxa"/>
            <w:tcBorders>
              <w:top w:val="single" w:sz="36" w:space="0" w:color="auto"/>
              <w:left w:val="single" w:sz="4" w:space="0" w:color="auto"/>
              <w:bottom w:val="single" w:sz="36" w:space="0" w:color="auto"/>
              <w:right w:val="single" w:sz="4" w:space="0" w:color="auto"/>
            </w:tcBorders>
          </w:tcPr>
          <w:p w:rsidR="00175BDB" w:rsidRPr="002C163C" w:rsidRDefault="00175BDB" w:rsidP="00165A1C">
            <w:pPr>
              <w:widowControl w:val="0"/>
              <w:rPr>
                <w:rFonts w:ascii="Arial" w:hAnsi="Arial" w:cs="Arial"/>
                <w:sz w:val="24"/>
                <w:szCs w:val="24"/>
              </w:rPr>
            </w:pPr>
            <w:r w:rsidRPr="002C163C">
              <w:rPr>
                <w:rFonts w:ascii="Arial" w:hAnsi="Arial" w:cs="Arial"/>
                <w:sz w:val="24"/>
                <w:szCs w:val="24"/>
              </w:rPr>
              <w:t>Be able to conduct scholarly or professional activities in an ethical manner.</w:t>
            </w:r>
          </w:p>
        </w:tc>
      </w:tr>
    </w:tbl>
    <w:p w:rsidR="00175BDB" w:rsidRPr="002C163C" w:rsidRDefault="00175BDB" w:rsidP="00742CCB">
      <w:pPr>
        <w:spacing w:after="0" w:line="240" w:lineRule="auto"/>
        <w:rPr>
          <w:rFonts w:ascii="Arial" w:hAnsi="Arial" w:cs="Arial"/>
          <w:i/>
          <w:sz w:val="24"/>
          <w:szCs w:val="24"/>
        </w:rPr>
      </w:pPr>
    </w:p>
    <w:p w:rsidR="00175BDB" w:rsidRPr="002C163C" w:rsidRDefault="00175BDB" w:rsidP="00742CCB">
      <w:pPr>
        <w:spacing w:after="0" w:line="240" w:lineRule="auto"/>
        <w:rPr>
          <w:rFonts w:ascii="Arial" w:hAnsi="Arial" w:cs="Arial"/>
          <w:i/>
          <w:sz w:val="24"/>
          <w:szCs w:val="24"/>
        </w:rPr>
      </w:pPr>
    </w:p>
    <w:p w:rsidR="00742CCB" w:rsidRPr="002C163C" w:rsidRDefault="00742CCB" w:rsidP="00742CCB">
      <w:pPr>
        <w:spacing w:after="0" w:line="240" w:lineRule="auto"/>
        <w:rPr>
          <w:rFonts w:ascii="Arial" w:hAnsi="Arial" w:cs="Arial"/>
          <w:b/>
          <w:i/>
          <w:sz w:val="24"/>
          <w:szCs w:val="24"/>
        </w:rPr>
      </w:pPr>
      <w:r w:rsidRPr="002C163C">
        <w:rPr>
          <w:rFonts w:ascii="Arial" w:hAnsi="Arial" w:cs="Arial"/>
          <w:b/>
          <w:i/>
          <w:sz w:val="24"/>
          <w:szCs w:val="24"/>
        </w:rPr>
        <w:t>See appendix A for Student Statements.</w:t>
      </w:r>
    </w:p>
    <w:p w:rsidR="00742CCB" w:rsidRPr="002C163C" w:rsidRDefault="00742CCB" w:rsidP="00742CCB">
      <w:pPr>
        <w:spacing w:after="0" w:line="240" w:lineRule="auto"/>
        <w:rPr>
          <w:rFonts w:ascii="Arial" w:hAnsi="Arial" w:cs="Arial"/>
          <w:b/>
          <w:i/>
          <w:sz w:val="24"/>
          <w:szCs w:val="24"/>
        </w:rPr>
      </w:pPr>
      <w:r w:rsidRPr="002C163C">
        <w:rPr>
          <w:rFonts w:ascii="Arial" w:hAnsi="Arial" w:cs="Arial"/>
          <w:b/>
          <w:i/>
          <w:sz w:val="24"/>
          <w:szCs w:val="24"/>
        </w:rPr>
        <w:t>See Appendix B for Relation of Learning Outcomes and TSCP/CACREP</w:t>
      </w:r>
      <w:r w:rsidR="00E2641D" w:rsidRPr="002C163C">
        <w:rPr>
          <w:rFonts w:ascii="Arial" w:hAnsi="Arial" w:cs="Arial"/>
          <w:b/>
          <w:i/>
          <w:sz w:val="24"/>
          <w:szCs w:val="24"/>
        </w:rPr>
        <w:t xml:space="preserve"> Standard</w:t>
      </w:r>
    </w:p>
    <w:p w:rsidR="00742CCB" w:rsidRPr="002C163C" w:rsidRDefault="00742CCB" w:rsidP="00B73D14">
      <w:pPr>
        <w:spacing w:after="0" w:line="240" w:lineRule="auto"/>
        <w:rPr>
          <w:rFonts w:ascii="Arial" w:hAnsi="Arial" w:cs="Arial"/>
          <w:b/>
          <w:sz w:val="24"/>
          <w:szCs w:val="24"/>
        </w:rPr>
      </w:pPr>
    </w:p>
    <w:p w:rsidR="00B73D14" w:rsidRPr="002C163C" w:rsidRDefault="00B73D14" w:rsidP="00B73D14">
      <w:pPr>
        <w:spacing w:after="0" w:line="240" w:lineRule="auto"/>
        <w:rPr>
          <w:rFonts w:ascii="Arial" w:hAnsi="Arial" w:cs="Arial"/>
          <w:b/>
          <w:sz w:val="24"/>
          <w:szCs w:val="24"/>
        </w:rPr>
      </w:pPr>
      <w:r w:rsidRPr="002C163C">
        <w:rPr>
          <w:rFonts w:ascii="Arial" w:hAnsi="Arial" w:cs="Arial"/>
          <w:b/>
          <w:sz w:val="24"/>
          <w:szCs w:val="24"/>
        </w:rPr>
        <w:t>Required Text:</w:t>
      </w:r>
    </w:p>
    <w:p w:rsidR="00B73D14" w:rsidRPr="002C163C" w:rsidRDefault="00B73D14" w:rsidP="00B73D14">
      <w:pPr>
        <w:spacing w:after="0" w:line="240" w:lineRule="auto"/>
        <w:rPr>
          <w:rFonts w:ascii="Arial" w:hAnsi="Arial" w:cs="Arial"/>
          <w:sz w:val="24"/>
          <w:szCs w:val="24"/>
        </w:rPr>
      </w:pPr>
      <w:r w:rsidRPr="002C163C">
        <w:rPr>
          <w:rFonts w:ascii="Arial" w:hAnsi="Arial" w:cs="Arial"/>
          <w:sz w:val="24"/>
          <w:szCs w:val="24"/>
        </w:rPr>
        <w:t>Heward, W. L. (2009), 10</w:t>
      </w:r>
      <w:r w:rsidRPr="002C163C">
        <w:rPr>
          <w:rFonts w:ascii="Arial" w:hAnsi="Arial" w:cs="Arial"/>
          <w:sz w:val="24"/>
          <w:szCs w:val="24"/>
          <w:vertAlign w:val="superscript"/>
        </w:rPr>
        <w:t>th</w:t>
      </w:r>
      <w:r w:rsidRPr="002C163C">
        <w:rPr>
          <w:rFonts w:ascii="Arial" w:hAnsi="Arial" w:cs="Arial"/>
          <w:sz w:val="24"/>
          <w:szCs w:val="24"/>
        </w:rPr>
        <w:t xml:space="preserve"> Edition.  </w:t>
      </w:r>
      <w:r w:rsidRPr="002C163C">
        <w:rPr>
          <w:rFonts w:ascii="Arial" w:hAnsi="Arial" w:cs="Arial"/>
          <w:sz w:val="24"/>
          <w:szCs w:val="24"/>
          <w:u w:val="single"/>
        </w:rPr>
        <w:t>Exceptional Children</w:t>
      </w:r>
      <w:r w:rsidR="00177678" w:rsidRPr="002C163C">
        <w:rPr>
          <w:rFonts w:ascii="Arial" w:hAnsi="Arial" w:cs="Arial"/>
          <w:sz w:val="24"/>
          <w:szCs w:val="24"/>
          <w:u w:val="single"/>
        </w:rPr>
        <w:t>:  An Introduction to Special Education</w:t>
      </w:r>
      <w:r w:rsidR="00177678" w:rsidRPr="002C163C">
        <w:rPr>
          <w:rFonts w:ascii="Arial" w:hAnsi="Arial" w:cs="Arial"/>
          <w:sz w:val="24"/>
          <w:szCs w:val="24"/>
        </w:rPr>
        <w:t>.  Prentice Hall.</w:t>
      </w:r>
    </w:p>
    <w:p w:rsidR="00177678" w:rsidRPr="002C163C" w:rsidRDefault="00177678" w:rsidP="00B73D14">
      <w:pPr>
        <w:spacing w:after="0" w:line="240" w:lineRule="auto"/>
        <w:rPr>
          <w:rFonts w:ascii="Arial" w:hAnsi="Arial" w:cs="Arial"/>
          <w:sz w:val="24"/>
          <w:szCs w:val="24"/>
        </w:rPr>
      </w:pPr>
    </w:p>
    <w:p w:rsidR="00177678" w:rsidRPr="002C163C" w:rsidRDefault="00177678" w:rsidP="00B73D14">
      <w:pPr>
        <w:spacing w:after="0" w:line="240" w:lineRule="auto"/>
        <w:rPr>
          <w:rFonts w:ascii="Arial" w:hAnsi="Arial" w:cs="Arial"/>
          <w:sz w:val="24"/>
          <w:szCs w:val="24"/>
        </w:rPr>
      </w:pPr>
    </w:p>
    <w:p w:rsidR="00177678" w:rsidRPr="002C163C" w:rsidRDefault="00177678" w:rsidP="00B73D14">
      <w:pPr>
        <w:spacing w:after="0" w:line="240" w:lineRule="auto"/>
        <w:rPr>
          <w:rFonts w:ascii="Arial" w:hAnsi="Arial" w:cs="Arial"/>
          <w:b/>
          <w:sz w:val="24"/>
          <w:szCs w:val="24"/>
        </w:rPr>
      </w:pPr>
      <w:r w:rsidRPr="002C163C">
        <w:rPr>
          <w:rFonts w:ascii="Arial" w:hAnsi="Arial" w:cs="Arial"/>
          <w:b/>
          <w:sz w:val="24"/>
          <w:szCs w:val="24"/>
        </w:rPr>
        <w:t>Course Assignments:</w:t>
      </w:r>
    </w:p>
    <w:p w:rsidR="00E2641D" w:rsidRPr="002C163C" w:rsidRDefault="00E2641D" w:rsidP="00B73D14">
      <w:pPr>
        <w:spacing w:after="0" w:line="240" w:lineRule="auto"/>
        <w:rPr>
          <w:rFonts w:ascii="Arial" w:hAnsi="Arial" w:cs="Arial"/>
          <w:b/>
          <w:sz w:val="24"/>
          <w:szCs w:val="24"/>
        </w:rPr>
      </w:pPr>
    </w:p>
    <w:p w:rsidR="00E2641D" w:rsidRPr="002C163C" w:rsidRDefault="00E2641D" w:rsidP="00B73D14">
      <w:pPr>
        <w:spacing w:after="0" w:line="240" w:lineRule="auto"/>
        <w:rPr>
          <w:rFonts w:ascii="Arial" w:hAnsi="Arial" w:cs="Arial"/>
          <w:sz w:val="24"/>
          <w:szCs w:val="24"/>
        </w:rPr>
      </w:pPr>
      <w:r w:rsidRPr="002C163C">
        <w:rPr>
          <w:rFonts w:ascii="Arial" w:hAnsi="Arial" w:cs="Arial"/>
          <w:sz w:val="24"/>
          <w:szCs w:val="24"/>
        </w:rPr>
        <w:t xml:space="preserve">Successful completion of this course will include </w:t>
      </w:r>
      <w:r w:rsidR="002C163C" w:rsidRPr="002C163C">
        <w:rPr>
          <w:rFonts w:ascii="Arial" w:hAnsi="Arial" w:cs="Arial"/>
          <w:sz w:val="24"/>
          <w:szCs w:val="24"/>
        </w:rPr>
        <w:t xml:space="preserve">classroom participation (see scoring rubric 1); weekly blackboard discussion </w:t>
      </w:r>
      <w:r w:rsidR="00AF3327">
        <w:rPr>
          <w:rFonts w:ascii="Arial" w:hAnsi="Arial" w:cs="Arial"/>
          <w:sz w:val="24"/>
          <w:szCs w:val="24"/>
        </w:rPr>
        <w:t xml:space="preserve">including initial post and responses to at least two peers </w:t>
      </w:r>
      <w:r w:rsidR="002C163C" w:rsidRPr="002C163C">
        <w:rPr>
          <w:rFonts w:ascii="Arial" w:hAnsi="Arial" w:cs="Arial"/>
          <w:sz w:val="24"/>
          <w:szCs w:val="24"/>
        </w:rPr>
        <w:t xml:space="preserve">(see scoring rubric 2); project completion (described below); </w:t>
      </w:r>
      <w:r w:rsidR="00610047">
        <w:rPr>
          <w:rFonts w:ascii="Arial" w:hAnsi="Arial" w:cs="Arial"/>
          <w:sz w:val="24"/>
          <w:szCs w:val="24"/>
        </w:rPr>
        <w:t xml:space="preserve">interview of a parent with a child in special education, </w:t>
      </w:r>
      <w:r w:rsidR="002C163C" w:rsidRPr="002C163C">
        <w:rPr>
          <w:rFonts w:ascii="Arial" w:hAnsi="Arial" w:cs="Arial"/>
          <w:sz w:val="24"/>
          <w:szCs w:val="24"/>
        </w:rPr>
        <w:t xml:space="preserve">and in class final exam on December </w:t>
      </w:r>
      <w:r w:rsidR="0007583E">
        <w:rPr>
          <w:rFonts w:ascii="Arial" w:hAnsi="Arial" w:cs="Arial"/>
          <w:sz w:val="24"/>
          <w:szCs w:val="24"/>
        </w:rPr>
        <w:t>6</w:t>
      </w:r>
      <w:r w:rsidR="002C163C" w:rsidRPr="002C163C">
        <w:rPr>
          <w:rFonts w:ascii="Arial" w:hAnsi="Arial" w:cs="Arial"/>
          <w:sz w:val="24"/>
          <w:szCs w:val="24"/>
          <w:vertAlign w:val="superscript"/>
        </w:rPr>
        <w:t>th</w:t>
      </w:r>
      <w:r w:rsidR="002C163C" w:rsidRPr="002C163C">
        <w:rPr>
          <w:rFonts w:ascii="Arial" w:hAnsi="Arial" w:cs="Arial"/>
          <w:sz w:val="24"/>
          <w:szCs w:val="24"/>
        </w:rPr>
        <w:t>.</w:t>
      </w:r>
    </w:p>
    <w:p w:rsidR="002C163C" w:rsidRPr="002C163C" w:rsidRDefault="002C163C" w:rsidP="00B73D14">
      <w:pPr>
        <w:spacing w:after="0" w:line="240" w:lineRule="auto"/>
        <w:rPr>
          <w:rFonts w:ascii="Arial" w:hAnsi="Arial" w:cs="Arial"/>
          <w:sz w:val="24"/>
          <w:szCs w:val="24"/>
        </w:rPr>
      </w:pPr>
    </w:p>
    <w:p w:rsidR="002C163C" w:rsidRPr="002C163C" w:rsidRDefault="002C163C" w:rsidP="00B73D14">
      <w:pPr>
        <w:spacing w:after="0" w:line="240" w:lineRule="auto"/>
        <w:rPr>
          <w:rFonts w:ascii="Arial" w:hAnsi="Arial" w:cs="Arial"/>
          <w:sz w:val="24"/>
          <w:szCs w:val="24"/>
        </w:rPr>
      </w:pPr>
      <w:r w:rsidRPr="002C163C">
        <w:rPr>
          <w:rFonts w:ascii="Arial" w:hAnsi="Arial" w:cs="Arial"/>
          <w:sz w:val="24"/>
          <w:szCs w:val="24"/>
        </w:rPr>
        <w:t xml:space="preserve">Since this class only meets two times in person, you will not be able to miss one of the class sessions and pass the class. If you are not able to attend one of the weekend sessions, contact the instructor to talk about taking the class at a later time.  If you need to miss part of a class session, please contact the instructor asap to work out details.  </w:t>
      </w:r>
    </w:p>
    <w:p w:rsidR="00F14A80" w:rsidRPr="002C163C" w:rsidRDefault="00F14A80" w:rsidP="00E2641D">
      <w:pPr>
        <w:spacing w:after="0" w:line="240" w:lineRule="auto"/>
        <w:rPr>
          <w:rFonts w:ascii="Arial" w:hAnsi="Arial" w:cs="Arial"/>
          <w:sz w:val="24"/>
          <w:szCs w:val="24"/>
        </w:rPr>
      </w:pPr>
    </w:p>
    <w:p w:rsidR="00F14A80" w:rsidRPr="002C163C" w:rsidRDefault="00F14A80" w:rsidP="00F14A80">
      <w:pPr>
        <w:spacing w:after="0" w:line="240" w:lineRule="auto"/>
        <w:rPr>
          <w:rFonts w:ascii="Arial" w:hAnsi="Arial" w:cs="Arial"/>
          <w:b/>
          <w:sz w:val="24"/>
          <w:szCs w:val="24"/>
        </w:rPr>
      </w:pPr>
      <w:r w:rsidRPr="002C163C">
        <w:rPr>
          <w:rFonts w:ascii="Arial" w:hAnsi="Arial" w:cs="Arial"/>
          <w:b/>
          <w:sz w:val="24"/>
          <w:szCs w:val="24"/>
        </w:rPr>
        <w:t>Evaluation and Grading:</w:t>
      </w:r>
    </w:p>
    <w:p w:rsidR="00F14A80" w:rsidRPr="002C163C" w:rsidRDefault="00F14A80" w:rsidP="00F14A80">
      <w:pPr>
        <w:spacing w:after="0" w:line="240" w:lineRule="auto"/>
        <w:rPr>
          <w:rFonts w:ascii="Arial" w:hAnsi="Arial" w:cs="Arial"/>
          <w:sz w:val="24"/>
          <w:szCs w:val="24"/>
        </w:rPr>
      </w:pPr>
      <w:r w:rsidRPr="002C163C">
        <w:rPr>
          <w:rFonts w:ascii="Arial" w:hAnsi="Arial" w:cs="Arial"/>
          <w:sz w:val="24"/>
          <w:szCs w:val="24"/>
        </w:rPr>
        <w:t>Evaluation will be based on performance in these areas:</w:t>
      </w:r>
    </w:p>
    <w:p w:rsidR="00F14A80" w:rsidRPr="002C163C" w:rsidRDefault="00F14A80" w:rsidP="00F14A80">
      <w:pPr>
        <w:spacing w:after="0" w:line="240" w:lineRule="auto"/>
        <w:rPr>
          <w:rFonts w:ascii="Arial" w:hAnsi="Arial" w:cs="Arial"/>
          <w:sz w:val="24"/>
          <w:szCs w:val="24"/>
        </w:rPr>
      </w:pPr>
    </w:p>
    <w:p w:rsidR="00F14A80" w:rsidRPr="002C163C" w:rsidRDefault="002C163C" w:rsidP="00F14A80">
      <w:pPr>
        <w:spacing w:after="0" w:line="240" w:lineRule="auto"/>
        <w:rPr>
          <w:rFonts w:ascii="Arial" w:hAnsi="Arial" w:cs="Arial"/>
          <w:sz w:val="24"/>
          <w:szCs w:val="24"/>
        </w:rPr>
      </w:pPr>
      <w:r w:rsidRPr="002C163C">
        <w:rPr>
          <w:rFonts w:ascii="Arial" w:hAnsi="Arial" w:cs="Arial"/>
          <w:sz w:val="24"/>
          <w:szCs w:val="24"/>
        </w:rPr>
        <w:t xml:space="preserve">Classroom </w:t>
      </w:r>
      <w:r w:rsidR="0007583E">
        <w:rPr>
          <w:rFonts w:ascii="Arial" w:hAnsi="Arial" w:cs="Arial"/>
          <w:sz w:val="24"/>
          <w:szCs w:val="24"/>
        </w:rPr>
        <w:t>Participation</w:t>
      </w:r>
      <w:r w:rsidR="0007583E">
        <w:rPr>
          <w:rFonts w:ascii="Arial" w:hAnsi="Arial" w:cs="Arial"/>
          <w:sz w:val="24"/>
          <w:szCs w:val="24"/>
        </w:rPr>
        <w:tab/>
      </w:r>
      <w:r w:rsidR="0007583E">
        <w:rPr>
          <w:rFonts w:ascii="Arial" w:hAnsi="Arial" w:cs="Arial"/>
          <w:sz w:val="24"/>
          <w:szCs w:val="24"/>
        </w:rPr>
        <w:tab/>
        <w:t>1</w:t>
      </w:r>
      <w:r w:rsidR="00F14A80" w:rsidRPr="002C163C">
        <w:rPr>
          <w:rFonts w:ascii="Arial" w:hAnsi="Arial" w:cs="Arial"/>
          <w:sz w:val="24"/>
          <w:szCs w:val="24"/>
        </w:rPr>
        <w:t>0</w:t>
      </w:r>
      <w:r w:rsidRPr="002C163C">
        <w:rPr>
          <w:rFonts w:ascii="Arial" w:hAnsi="Arial" w:cs="Arial"/>
          <w:sz w:val="24"/>
          <w:szCs w:val="24"/>
        </w:rPr>
        <w:t>0</w:t>
      </w:r>
      <w:r w:rsidR="00F14A80" w:rsidRPr="002C163C">
        <w:rPr>
          <w:rFonts w:ascii="Arial" w:hAnsi="Arial" w:cs="Arial"/>
          <w:sz w:val="24"/>
          <w:szCs w:val="24"/>
        </w:rPr>
        <w:t xml:space="preserve"> points</w:t>
      </w:r>
    </w:p>
    <w:p w:rsidR="00F14A80" w:rsidRPr="002C163C" w:rsidRDefault="001B56FA" w:rsidP="00F14A80">
      <w:pPr>
        <w:spacing w:after="0" w:line="240" w:lineRule="auto"/>
        <w:rPr>
          <w:rFonts w:ascii="Arial" w:hAnsi="Arial" w:cs="Arial"/>
          <w:sz w:val="24"/>
          <w:szCs w:val="24"/>
        </w:rPr>
      </w:pPr>
      <w:r>
        <w:rPr>
          <w:rFonts w:ascii="Arial" w:hAnsi="Arial" w:cs="Arial"/>
          <w:sz w:val="24"/>
          <w:szCs w:val="24"/>
        </w:rPr>
        <w:t>Blackboard Discussions(8 weeks)</w:t>
      </w:r>
      <w:r w:rsidR="002C163C" w:rsidRPr="002C163C">
        <w:rPr>
          <w:rFonts w:ascii="Arial" w:hAnsi="Arial" w:cs="Arial"/>
          <w:sz w:val="24"/>
          <w:szCs w:val="24"/>
        </w:rPr>
        <w:tab/>
        <w:t>400</w:t>
      </w:r>
      <w:r w:rsidR="00F14A80" w:rsidRPr="002C163C">
        <w:rPr>
          <w:rFonts w:ascii="Arial" w:hAnsi="Arial" w:cs="Arial"/>
          <w:sz w:val="24"/>
          <w:szCs w:val="24"/>
        </w:rPr>
        <w:t xml:space="preserve"> points</w:t>
      </w:r>
    </w:p>
    <w:p w:rsidR="002C163C" w:rsidRDefault="0007583E" w:rsidP="00F14A80">
      <w:pPr>
        <w:spacing w:after="0" w:line="240" w:lineRule="auto"/>
        <w:rPr>
          <w:rFonts w:ascii="Arial" w:hAnsi="Arial" w:cs="Arial"/>
          <w:sz w:val="24"/>
          <w:szCs w:val="24"/>
        </w:rPr>
      </w:pPr>
      <w:r>
        <w:rPr>
          <w:rFonts w:ascii="Arial" w:hAnsi="Arial" w:cs="Arial"/>
          <w:sz w:val="24"/>
          <w:szCs w:val="24"/>
        </w:rPr>
        <w:t>Case Study Project</w:t>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610047">
        <w:rPr>
          <w:rFonts w:ascii="Arial" w:hAnsi="Arial" w:cs="Arial"/>
          <w:sz w:val="24"/>
          <w:szCs w:val="24"/>
        </w:rPr>
        <w:t>0</w:t>
      </w:r>
      <w:r w:rsidR="002C163C" w:rsidRPr="002C163C">
        <w:rPr>
          <w:rFonts w:ascii="Arial" w:hAnsi="Arial" w:cs="Arial"/>
          <w:sz w:val="24"/>
          <w:szCs w:val="24"/>
        </w:rPr>
        <w:t xml:space="preserve"> points</w:t>
      </w:r>
    </w:p>
    <w:p w:rsidR="00610047" w:rsidRPr="002C163C" w:rsidRDefault="0007583E" w:rsidP="00F14A80">
      <w:pPr>
        <w:spacing w:after="0" w:line="240" w:lineRule="auto"/>
        <w:rPr>
          <w:rFonts w:ascii="Arial" w:hAnsi="Arial" w:cs="Arial"/>
          <w:sz w:val="24"/>
          <w:szCs w:val="24"/>
        </w:rPr>
      </w:pPr>
      <w:r>
        <w:rPr>
          <w:rFonts w:ascii="Arial" w:hAnsi="Arial" w:cs="Arial"/>
          <w:sz w:val="24"/>
          <w:szCs w:val="24"/>
        </w:rPr>
        <w:t>Interview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610047">
        <w:rPr>
          <w:rFonts w:ascii="Arial" w:hAnsi="Arial" w:cs="Arial"/>
          <w:sz w:val="24"/>
          <w:szCs w:val="24"/>
        </w:rPr>
        <w:t>0 points</w:t>
      </w:r>
    </w:p>
    <w:p w:rsidR="00F14A80" w:rsidRPr="002C163C" w:rsidRDefault="002C163C" w:rsidP="00F14A80">
      <w:pPr>
        <w:spacing w:after="0" w:line="240" w:lineRule="auto"/>
        <w:rPr>
          <w:rFonts w:ascii="Arial" w:hAnsi="Arial" w:cs="Arial"/>
          <w:sz w:val="24"/>
          <w:szCs w:val="24"/>
        </w:rPr>
      </w:pPr>
      <w:r w:rsidRPr="002C163C">
        <w:rPr>
          <w:rFonts w:ascii="Arial" w:hAnsi="Arial" w:cs="Arial"/>
          <w:sz w:val="24"/>
          <w:szCs w:val="24"/>
        </w:rPr>
        <w:t>Final Exam</w:t>
      </w:r>
      <w:r w:rsidRPr="002C163C">
        <w:rPr>
          <w:rFonts w:ascii="Arial" w:hAnsi="Arial" w:cs="Arial"/>
          <w:sz w:val="24"/>
          <w:szCs w:val="24"/>
        </w:rPr>
        <w:tab/>
      </w:r>
      <w:r w:rsidRPr="002C163C">
        <w:rPr>
          <w:rFonts w:ascii="Arial" w:hAnsi="Arial" w:cs="Arial"/>
          <w:sz w:val="24"/>
          <w:szCs w:val="24"/>
        </w:rPr>
        <w:tab/>
      </w:r>
      <w:r w:rsidRPr="002C163C">
        <w:rPr>
          <w:rFonts w:ascii="Arial" w:hAnsi="Arial" w:cs="Arial"/>
          <w:sz w:val="24"/>
          <w:szCs w:val="24"/>
        </w:rPr>
        <w:tab/>
      </w:r>
      <w:r w:rsidRPr="002C163C">
        <w:rPr>
          <w:rFonts w:ascii="Arial" w:hAnsi="Arial" w:cs="Arial"/>
          <w:sz w:val="24"/>
          <w:szCs w:val="24"/>
        </w:rPr>
        <w:tab/>
        <w:t>2</w:t>
      </w:r>
      <w:r w:rsidR="00F14A80" w:rsidRPr="002C163C">
        <w:rPr>
          <w:rFonts w:ascii="Arial" w:hAnsi="Arial" w:cs="Arial"/>
          <w:sz w:val="24"/>
          <w:szCs w:val="24"/>
        </w:rPr>
        <w:t>0</w:t>
      </w:r>
      <w:r w:rsidR="00610047">
        <w:rPr>
          <w:rFonts w:ascii="Arial" w:hAnsi="Arial" w:cs="Arial"/>
          <w:sz w:val="24"/>
          <w:szCs w:val="24"/>
        </w:rPr>
        <w:t>0</w:t>
      </w:r>
      <w:r w:rsidR="00F14A80" w:rsidRPr="002C163C">
        <w:rPr>
          <w:rFonts w:ascii="Arial" w:hAnsi="Arial" w:cs="Arial"/>
          <w:sz w:val="24"/>
          <w:szCs w:val="24"/>
        </w:rPr>
        <w:t xml:space="preserve"> points</w:t>
      </w:r>
    </w:p>
    <w:p w:rsidR="00F14A80" w:rsidRPr="002C163C" w:rsidRDefault="00F14A80" w:rsidP="00F14A80">
      <w:pPr>
        <w:spacing w:after="0" w:line="240" w:lineRule="auto"/>
        <w:rPr>
          <w:rFonts w:ascii="Arial" w:hAnsi="Arial" w:cs="Arial"/>
          <w:sz w:val="24"/>
          <w:szCs w:val="24"/>
        </w:rPr>
      </w:pPr>
    </w:p>
    <w:p w:rsidR="00F14A80" w:rsidRPr="002C163C" w:rsidRDefault="00F14A80" w:rsidP="00F14A80">
      <w:pPr>
        <w:spacing w:after="0" w:line="240" w:lineRule="auto"/>
        <w:rPr>
          <w:rFonts w:ascii="Arial" w:hAnsi="Arial" w:cs="Arial"/>
          <w:sz w:val="24"/>
          <w:szCs w:val="24"/>
        </w:rPr>
      </w:pPr>
      <w:r w:rsidRPr="002C163C">
        <w:rPr>
          <w:rFonts w:ascii="Arial" w:hAnsi="Arial" w:cs="Arial"/>
          <w:sz w:val="24"/>
          <w:szCs w:val="24"/>
        </w:rPr>
        <w:t>Total points possible</w:t>
      </w:r>
      <w:r w:rsidRPr="002C163C">
        <w:rPr>
          <w:rFonts w:ascii="Arial" w:hAnsi="Arial" w:cs="Arial"/>
          <w:sz w:val="24"/>
          <w:szCs w:val="24"/>
        </w:rPr>
        <w:tab/>
      </w:r>
      <w:r w:rsidRPr="002C163C">
        <w:rPr>
          <w:rFonts w:ascii="Arial" w:hAnsi="Arial" w:cs="Arial"/>
          <w:sz w:val="24"/>
          <w:szCs w:val="24"/>
        </w:rPr>
        <w:tab/>
      </w:r>
      <w:r w:rsidRPr="002C163C">
        <w:rPr>
          <w:rFonts w:ascii="Arial" w:hAnsi="Arial" w:cs="Arial"/>
          <w:sz w:val="24"/>
          <w:szCs w:val="24"/>
        </w:rPr>
        <w:tab/>
        <w:t>100</w:t>
      </w:r>
      <w:r w:rsidR="002C163C" w:rsidRPr="002C163C">
        <w:rPr>
          <w:rFonts w:ascii="Arial" w:hAnsi="Arial" w:cs="Arial"/>
          <w:sz w:val="24"/>
          <w:szCs w:val="24"/>
        </w:rPr>
        <w:t>0</w:t>
      </w:r>
    </w:p>
    <w:p w:rsidR="002C163C" w:rsidRPr="002C163C" w:rsidRDefault="002C163C" w:rsidP="00F14A80">
      <w:pPr>
        <w:spacing w:after="0" w:line="240" w:lineRule="auto"/>
        <w:rPr>
          <w:rFonts w:ascii="Arial" w:hAnsi="Arial" w:cs="Arial"/>
          <w:sz w:val="24"/>
          <w:szCs w:val="24"/>
        </w:rPr>
      </w:pPr>
    </w:p>
    <w:p w:rsidR="00610047" w:rsidRDefault="00610047" w:rsidP="002C163C">
      <w:pPr>
        <w:numPr>
          <w:ilvl w:val="12"/>
          <w:numId w:val="0"/>
        </w:numPr>
        <w:outlineLvl w:val="0"/>
        <w:rPr>
          <w:rFonts w:ascii="Arial" w:hAnsi="Arial" w:cs="Arial"/>
          <w:b/>
          <w:sz w:val="24"/>
          <w:szCs w:val="24"/>
        </w:rPr>
      </w:pPr>
      <w:r>
        <w:rPr>
          <w:rFonts w:ascii="Arial" w:hAnsi="Arial" w:cs="Arial"/>
          <w:b/>
          <w:sz w:val="24"/>
          <w:szCs w:val="24"/>
        </w:rPr>
        <w:t>Case Study Project:</w:t>
      </w:r>
    </w:p>
    <w:p w:rsidR="00610047" w:rsidRDefault="00610047" w:rsidP="002C163C">
      <w:pPr>
        <w:numPr>
          <w:ilvl w:val="12"/>
          <w:numId w:val="0"/>
        </w:numPr>
        <w:outlineLvl w:val="0"/>
        <w:rPr>
          <w:rFonts w:ascii="Arial" w:hAnsi="Arial" w:cs="Arial"/>
          <w:sz w:val="24"/>
          <w:szCs w:val="24"/>
        </w:rPr>
      </w:pPr>
      <w:r>
        <w:rPr>
          <w:rFonts w:ascii="Arial" w:hAnsi="Arial" w:cs="Arial"/>
          <w:sz w:val="24"/>
          <w:szCs w:val="24"/>
        </w:rPr>
        <w:t>Choose one o</w:t>
      </w:r>
      <w:r w:rsidR="00EC17AD">
        <w:rPr>
          <w:rFonts w:ascii="Arial" w:hAnsi="Arial" w:cs="Arial"/>
          <w:sz w:val="24"/>
          <w:szCs w:val="24"/>
        </w:rPr>
        <w:t>f the three movies listed below for your project.</w:t>
      </w:r>
      <w:r>
        <w:rPr>
          <w:rFonts w:ascii="Arial" w:hAnsi="Arial" w:cs="Arial"/>
          <w:sz w:val="24"/>
          <w:szCs w:val="24"/>
        </w:rPr>
        <w:t xml:space="preserve"> </w:t>
      </w:r>
      <w:r w:rsidR="00EC17AD">
        <w:rPr>
          <w:rFonts w:ascii="Arial" w:hAnsi="Arial" w:cs="Arial"/>
          <w:sz w:val="24"/>
          <w:szCs w:val="24"/>
        </w:rPr>
        <w:t>All of the movies can be obtained via Netflix or rented via Amazon.   After watching the movie</w:t>
      </w:r>
      <w:r>
        <w:rPr>
          <w:rFonts w:ascii="Arial" w:hAnsi="Arial" w:cs="Arial"/>
          <w:sz w:val="24"/>
          <w:szCs w:val="24"/>
        </w:rPr>
        <w:t>, you will identify the disability</w:t>
      </w:r>
      <w:r w:rsidR="0007583E">
        <w:rPr>
          <w:rFonts w:ascii="Arial" w:hAnsi="Arial" w:cs="Arial"/>
          <w:sz w:val="24"/>
          <w:szCs w:val="24"/>
        </w:rPr>
        <w:t xml:space="preserve">(s) </w:t>
      </w:r>
      <w:r w:rsidR="00EC17AD">
        <w:rPr>
          <w:rFonts w:ascii="Arial" w:hAnsi="Arial" w:cs="Arial"/>
          <w:sz w:val="24"/>
          <w:szCs w:val="24"/>
        </w:rPr>
        <w:t xml:space="preserve">of the character </w:t>
      </w:r>
      <w:r>
        <w:rPr>
          <w:rFonts w:ascii="Arial" w:hAnsi="Arial" w:cs="Arial"/>
          <w:sz w:val="24"/>
          <w:szCs w:val="24"/>
        </w:rPr>
        <w:t xml:space="preserve">based upon your knowledge of possible disability categories.  You will then write a 10-12 page paper </w:t>
      </w:r>
      <w:r w:rsidR="00F16607">
        <w:rPr>
          <w:rFonts w:ascii="Arial" w:hAnsi="Arial" w:cs="Arial"/>
          <w:sz w:val="24"/>
          <w:szCs w:val="24"/>
        </w:rPr>
        <w:t xml:space="preserve">utilizing APA style </w:t>
      </w:r>
      <w:r>
        <w:rPr>
          <w:rFonts w:ascii="Arial" w:hAnsi="Arial" w:cs="Arial"/>
          <w:sz w:val="24"/>
          <w:szCs w:val="24"/>
        </w:rPr>
        <w:t>that includes the following;</w:t>
      </w:r>
    </w:p>
    <w:p w:rsidR="00610047" w:rsidRDefault="00610047" w:rsidP="00610047">
      <w:pPr>
        <w:pStyle w:val="ListParagraph"/>
        <w:numPr>
          <w:ilvl w:val="0"/>
          <w:numId w:val="8"/>
        </w:numPr>
        <w:outlineLvl w:val="0"/>
        <w:rPr>
          <w:rFonts w:ascii="Arial" w:hAnsi="Arial" w:cs="Arial"/>
          <w:sz w:val="24"/>
          <w:szCs w:val="24"/>
        </w:rPr>
      </w:pPr>
      <w:r>
        <w:rPr>
          <w:rFonts w:ascii="Arial" w:hAnsi="Arial" w:cs="Arial"/>
          <w:sz w:val="24"/>
          <w:szCs w:val="24"/>
        </w:rPr>
        <w:t>Description of why the child has the stated disability</w:t>
      </w:r>
      <w:r w:rsidR="00EC17AD">
        <w:rPr>
          <w:rFonts w:ascii="Arial" w:hAnsi="Arial" w:cs="Arial"/>
          <w:sz w:val="24"/>
          <w:szCs w:val="24"/>
        </w:rPr>
        <w:t>(s)</w:t>
      </w:r>
    </w:p>
    <w:p w:rsidR="00610047" w:rsidRDefault="00610047" w:rsidP="00610047">
      <w:pPr>
        <w:pStyle w:val="ListParagraph"/>
        <w:numPr>
          <w:ilvl w:val="0"/>
          <w:numId w:val="8"/>
        </w:numPr>
        <w:outlineLvl w:val="0"/>
        <w:rPr>
          <w:rFonts w:ascii="Arial" w:hAnsi="Arial" w:cs="Arial"/>
          <w:sz w:val="24"/>
          <w:szCs w:val="24"/>
        </w:rPr>
      </w:pPr>
      <w:r>
        <w:rPr>
          <w:rFonts w:ascii="Arial" w:hAnsi="Arial" w:cs="Arial"/>
          <w:sz w:val="24"/>
          <w:szCs w:val="24"/>
        </w:rPr>
        <w:lastRenderedPageBreak/>
        <w:t>Research appropriate school based interventions for the student based upon the disability</w:t>
      </w:r>
      <w:r w:rsidR="00F16607">
        <w:rPr>
          <w:rFonts w:ascii="Arial" w:hAnsi="Arial" w:cs="Arial"/>
          <w:sz w:val="24"/>
          <w:szCs w:val="24"/>
        </w:rPr>
        <w:t>(s)</w:t>
      </w:r>
    </w:p>
    <w:p w:rsidR="00610047" w:rsidRDefault="00610047" w:rsidP="00610047">
      <w:pPr>
        <w:pStyle w:val="ListParagraph"/>
        <w:numPr>
          <w:ilvl w:val="0"/>
          <w:numId w:val="8"/>
        </w:numPr>
        <w:outlineLvl w:val="0"/>
        <w:rPr>
          <w:rFonts w:ascii="Arial" w:hAnsi="Arial" w:cs="Arial"/>
          <w:sz w:val="24"/>
          <w:szCs w:val="24"/>
        </w:rPr>
      </w:pPr>
      <w:r>
        <w:rPr>
          <w:rFonts w:ascii="Arial" w:hAnsi="Arial" w:cs="Arial"/>
          <w:sz w:val="24"/>
          <w:szCs w:val="24"/>
        </w:rPr>
        <w:t>Your references should include at least 10 articles or books related to the disability</w:t>
      </w:r>
    </w:p>
    <w:p w:rsidR="00F16607" w:rsidRDefault="00F16607" w:rsidP="00610047">
      <w:pPr>
        <w:pStyle w:val="ListParagraph"/>
        <w:numPr>
          <w:ilvl w:val="0"/>
          <w:numId w:val="8"/>
        </w:numPr>
        <w:outlineLvl w:val="0"/>
        <w:rPr>
          <w:rFonts w:ascii="Arial" w:hAnsi="Arial" w:cs="Arial"/>
          <w:sz w:val="24"/>
          <w:szCs w:val="24"/>
        </w:rPr>
      </w:pPr>
      <w:r>
        <w:rPr>
          <w:rFonts w:ascii="Arial" w:hAnsi="Arial" w:cs="Arial"/>
          <w:sz w:val="24"/>
          <w:szCs w:val="24"/>
        </w:rPr>
        <w:t>Analyze the information you obtain from your research and provide several pages of integrated information about the disability and recommended interventions</w:t>
      </w:r>
    </w:p>
    <w:p w:rsidR="00610047" w:rsidRDefault="00F16607" w:rsidP="00610047">
      <w:pPr>
        <w:pStyle w:val="ListParagraph"/>
        <w:numPr>
          <w:ilvl w:val="0"/>
          <w:numId w:val="8"/>
        </w:numPr>
        <w:outlineLvl w:val="0"/>
        <w:rPr>
          <w:rFonts w:ascii="Arial" w:hAnsi="Arial" w:cs="Arial"/>
          <w:sz w:val="24"/>
          <w:szCs w:val="24"/>
        </w:rPr>
      </w:pPr>
      <w:r>
        <w:rPr>
          <w:rFonts w:ascii="Arial" w:hAnsi="Arial" w:cs="Arial"/>
          <w:sz w:val="24"/>
          <w:szCs w:val="24"/>
        </w:rPr>
        <w:t>As an Appendix, c</w:t>
      </w:r>
      <w:r w:rsidR="00610047">
        <w:rPr>
          <w:rFonts w:ascii="Arial" w:hAnsi="Arial" w:cs="Arial"/>
          <w:sz w:val="24"/>
          <w:szCs w:val="24"/>
        </w:rPr>
        <w:t xml:space="preserve">reate a list of IEP goals and interventions appropriate to the student and disability (at least </w:t>
      </w:r>
      <w:r>
        <w:rPr>
          <w:rFonts w:ascii="Arial" w:hAnsi="Arial" w:cs="Arial"/>
          <w:sz w:val="24"/>
          <w:szCs w:val="24"/>
        </w:rPr>
        <w:t>four goals and give interventions)</w:t>
      </w:r>
    </w:p>
    <w:p w:rsidR="00610047" w:rsidRDefault="00610047" w:rsidP="00610047">
      <w:pPr>
        <w:pStyle w:val="ListParagraph"/>
        <w:numPr>
          <w:ilvl w:val="0"/>
          <w:numId w:val="8"/>
        </w:numPr>
        <w:outlineLvl w:val="0"/>
        <w:rPr>
          <w:rFonts w:ascii="Arial" w:hAnsi="Arial" w:cs="Arial"/>
          <w:sz w:val="24"/>
          <w:szCs w:val="24"/>
        </w:rPr>
      </w:pPr>
      <w:r>
        <w:rPr>
          <w:rFonts w:ascii="Arial" w:hAnsi="Arial" w:cs="Arial"/>
          <w:sz w:val="24"/>
          <w:szCs w:val="24"/>
        </w:rPr>
        <w:t>Describe how data will be collected and monitored</w:t>
      </w:r>
      <w:r w:rsidR="00F16607">
        <w:rPr>
          <w:rFonts w:ascii="Arial" w:hAnsi="Arial" w:cs="Arial"/>
          <w:sz w:val="24"/>
          <w:szCs w:val="24"/>
        </w:rPr>
        <w:t xml:space="preserve"> as another Appendix</w:t>
      </w:r>
    </w:p>
    <w:p w:rsidR="00610047" w:rsidRPr="00F16607" w:rsidRDefault="00610047" w:rsidP="00610047">
      <w:pPr>
        <w:pStyle w:val="ListParagraph"/>
        <w:numPr>
          <w:ilvl w:val="0"/>
          <w:numId w:val="8"/>
        </w:numPr>
        <w:outlineLvl w:val="0"/>
        <w:rPr>
          <w:rFonts w:ascii="Arial" w:hAnsi="Arial" w:cs="Arial"/>
          <w:sz w:val="24"/>
          <w:szCs w:val="24"/>
        </w:rPr>
      </w:pPr>
      <w:r>
        <w:rPr>
          <w:rFonts w:ascii="Arial" w:hAnsi="Arial" w:cs="Arial"/>
          <w:sz w:val="24"/>
          <w:szCs w:val="24"/>
        </w:rPr>
        <w:t>Your project should be turned in on the last in class meeting December 7</w:t>
      </w:r>
      <w:r w:rsidRPr="00EC17AD">
        <w:rPr>
          <w:rFonts w:ascii="Arial" w:hAnsi="Arial" w:cs="Arial"/>
          <w:sz w:val="24"/>
          <w:szCs w:val="24"/>
          <w:vertAlign w:val="superscript"/>
        </w:rPr>
        <w:t>th</w:t>
      </w:r>
    </w:p>
    <w:p w:rsidR="00F16607" w:rsidRDefault="00F16607" w:rsidP="00F16607">
      <w:pPr>
        <w:pStyle w:val="ListParagraph"/>
        <w:outlineLvl w:val="0"/>
        <w:rPr>
          <w:rFonts w:ascii="Arial" w:hAnsi="Arial" w:cs="Arial"/>
          <w:sz w:val="24"/>
          <w:szCs w:val="24"/>
        </w:rPr>
      </w:pPr>
    </w:p>
    <w:p w:rsidR="00EC17AD" w:rsidRPr="00EC17AD" w:rsidRDefault="00EC17AD" w:rsidP="00EC17AD">
      <w:pPr>
        <w:jc w:val="center"/>
        <w:outlineLvl w:val="0"/>
        <w:rPr>
          <w:rFonts w:ascii="Arial" w:hAnsi="Arial" w:cs="Arial"/>
          <w:b/>
          <w:sz w:val="24"/>
          <w:szCs w:val="24"/>
          <w:u w:val="single"/>
        </w:rPr>
      </w:pPr>
      <w:r w:rsidRPr="00EC17AD">
        <w:rPr>
          <w:rFonts w:ascii="Arial" w:hAnsi="Arial" w:cs="Arial"/>
          <w:b/>
          <w:sz w:val="24"/>
          <w:szCs w:val="24"/>
          <w:u w:val="single"/>
        </w:rPr>
        <w:t>Movie Choices</w:t>
      </w:r>
    </w:p>
    <w:p w:rsidR="00EC17AD" w:rsidRDefault="00EC17AD" w:rsidP="00EC17AD">
      <w:pPr>
        <w:contextualSpacing/>
        <w:jc w:val="center"/>
        <w:outlineLvl w:val="0"/>
        <w:rPr>
          <w:rFonts w:ascii="Arial" w:hAnsi="Arial" w:cs="Arial"/>
          <w:b/>
          <w:sz w:val="24"/>
          <w:szCs w:val="24"/>
        </w:rPr>
      </w:pPr>
      <w:r>
        <w:rPr>
          <w:rFonts w:ascii="Arial" w:hAnsi="Arial" w:cs="Arial"/>
          <w:b/>
          <w:sz w:val="24"/>
          <w:szCs w:val="24"/>
        </w:rPr>
        <w:t>Ray</w:t>
      </w:r>
    </w:p>
    <w:p w:rsidR="00EC17AD" w:rsidRDefault="00EC17AD" w:rsidP="00EC17AD">
      <w:pPr>
        <w:contextualSpacing/>
        <w:jc w:val="center"/>
        <w:outlineLvl w:val="0"/>
        <w:rPr>
          <w:rFonts w:ascii="Arial" w:hAnsi="Arial" w:cs="Arial"/>
          <w:b/>
          <w:sz w:val="24"/>
          <w:szCs w:val="24"/>
        </w:rPr>
      </w:pPr>
      <w:r>
        <w:rPr>
          <w:rFonts w:ascii="Arial" w:hAnsi="Arial" w:cs="Arial"/>
          <w:b/>
          <w:sz w:val="24"/>
          <w:szCs w:val="24"/>
        </w:rPr>
        <w:t>Temple</w:t>
      </w:r>
    </w:p>
    <w:p w:rsidR="00EC17AD" w:rsidRDefault="00EC17AD" w:rsidP="00EC17AD">
      <w:pPr>
        <w:contextualSpacing/>
        <w:jc w:val="center"/>
        <w:outlineLvl w:val="0"/>
        <w:rPr>
          <w:rFonts w:ascii="Arial" w:hAnsi="Arial" w:cs="Arial"/>
          <w:b/>
          <w:sz w:val="24"/>
          <w:szCs w:val="24"/>
        </w:rPr>
      </w:pPr>
      <w:r>
        <w:rPr>
          <w:rFonts w:ascii="Arial" w:hAnsi="Arial" w:cs="Arial"/>
          <w:b/>
          <w:sz w:val="24"/>
          <w:szCs w:val="24"/>
        </w:rPr>
        <w:t>I am Sam</w:t>
      </w:r>
    </w:p>
    <w:p w:rsidR="00D00048" w:rsidRDefault="00D00048" w:rsidP="00EC17AD">
      <w:pPr>
        <w:contextualSpacing/>
        <w:jc w:val="center"/>
        <w:outlineLvl w:val="0"/>
        <w:rPr>
          <w:rFonts w:ascii="Arial" w:hAnsi="Arial" w:cs="Arial"/>
          <w:b/>
          <w:sz w:val="24"/>
          <w:szCs w:val="24"/>
        </w:rPr>
      </w:pPr>
      <w:r>
        <w:rPr>
          <w:rFonts w:ascii="Arial" w:hAnsi="Arial" w:cs="Arial"/>
          <w:b/>
          <w:sz w:val="24"/>
          <w:szCs w:val="24"/>
        </w:rPr>
        <w:t>Phoebe in Wonderland</w:t>
      </w:r>
    </w:p>
    <w:p w:rsidR="0007583E" w:rsidRPr="00EC17AD" w:rsidRDefault="0007583E" w:rsidP="00EC17AD">
      <w:pPr>
        <w:contextualSpacing/>
        <w:jc w:val="center"/>
        <w:outlineLvl w:val="0"/>
        <w:rPr>
          <w:rFonts w:ascii="Arial" w:hAnsi="Arial" w:cs="Arial"/>
          <w:b/>
          <w:sz w:val="24"/>
          <w:szCs w:val="24"/>
        </w:rPr>
      </w:pPr>
      <w:r>
        <w:rPr>
          <w:rFonts w:ascii="Arial" w:hAnsi="Arial" w:cs="Arial"/>
          <w:b/>
          <w:sz w:val="24"/>
          <w:szCs w:val="24"/>
        </w:rPr>
        <w:t>Radio</w:t>
      </w:r>
    </w:p>
    <w:p w:rsidR="00D00048" w:rsidRDefault="00D00048" w:rsidP="00610047">
      <w:pPr>
        <w:outlineLvl w:val="0"/>
        <w:rPr>
          <w:rFonts w:ascii="Arial" w:hAnsi="Arial" w:cs="Arial"/>
          <w:b/>
          <w:sz w:val="24"/>
          <w:szCs w:val="24"/>
        </w:rPr>
      </w:pPr>
    </w:p>
    <w:p w:rsidR="00610047" w:rsidRDefault="000D5D17" w:rsidP="00610047">
      <w:pPr>
        <w:outlineLvl w:val="0"/>
        <w:rPr>
          <w:rFonts w:ascii="Arial" w:hAnsi="Arial" w:cs="Arial"/>
          <w:b/>
          <w:sz w:val="24"/>
          <w:szCs w:val="24"/>
        </w:rPr>
      </w:pPr>
      <w:r>
        <w:rPr>
          <w:rFonts w:ascii="Arial" w:hAnsi="Arial" w:cs="Arial"/>
          <w:b/>
          <w:sz w:val="24"/>
          <w:szCs w:val="24"/>
        </w:rPr>
        <w:t>Interview Project</w:t>
      </w:r>
    </w:p>
    <w:p w:rsidR="00D00048" w:rsidRDefault="00D00048" w:rsidP="000D5D17">
      <w:pPr>
        <w:pStyle w:val="ListParagraph"/>
        <w:numPr>
          <w:ilvl w:val="0"/>
          <w:numId w:val="10"/>
        </w:numPr>
        <w:outlineLvl w:val="0"/>
        <w:rPr>
          <w:rFonts w:ascii="Arial" w:hAnsi="Arial" w:cs="Arial"/>
          <w:sz w:val="24"/>
          <w:szCs w:val="24"/>
        </w:rPr>
      </w:pPr>
      <w:r>
        <w:rPr>
          <w:rFonts w:ascii="Arial" w:hAnsi="Arial" w:cs="Arial"/>
          <w:sz w:val="24"/>
          <w:szCs w:val="24"/>
        </w:rPr>
        <w:t>The purpose of this project is to develop an understanding from students and parents of their perspectives on the special education process.  You will then analyze these results and compile a list of suggestions for school counselors.</w:t>
      </w:r>
    </w:p>
    <w:p w:rsidR="00D00048" w:rsidRDefault="00D00048" w:rsidP="000D5D17">
      <w:pPr>
        <w:pStyle w:val="ListParagraph"/>
        <w:numPr>
          <w:ilvl w:val="0"/>
          <w:numId w:val="10"/>
        </w:numPr>
        <w:outlineLvl w:val="0"/>
        <w:rPr>
          <w:rFonts w:ascii="Arial" w:hAnsi="Arial" w:cs="Arial"/>
          <w:sz w:val="24"/>
          <w:szCs w:val="24"/>
        </w:rPr>
      </w:pPr>
      <w:r>
        <w:rPr>
          <w:rFonts w:ascii="Arial" w:hAnsi="Arial" w:cs="Arial"/>
          <w:sz w:val="24"/>
          <w:szCs w:val="24"/>
        </w:rPr>
        <w:t>This project will be completed as a small group outside of in-person time.  You may wish to use dropbox or Google docs to facilitate the group project.</w:t>
      </w:r>
    </w:p>
    <w:p w:rsidR="000D5D17" w:rsidRPr="000D5D17" w:rsidRDefault="000D5D17" w:rsidP="000D5D17">
      <w:pPr>
        <w:pStyle w:val="ListParagraph"/>
        <w:numPr>
          <w:ilvl w:val="0"/>
          <w:numId w:val="10"/>
        </w:numPr>
        <w:outlineLvl w:val="0"/>
        <w:rPr>
          <w:rFonts w:ascii="Arial" w:hAnsi="Arial" w:cs="Arial"/>
          <w:sz w:val="24"/>
          <w:szCs w:val="24"/>
        </w:rPr>
      </w:pPr>
      <w:r>
        <w:rPr>
          <w:rFonts w:ascii="Arial" w:hAnsi="Arial" w:cs="Arial"/>
          <w:sz w:val="24"/>
          <w:szCs w:val="24"/>
        </w:rPr>
        <w:t xml:space="preserve">First, during the first in-person class session you will join a small group and develop and interview </w:t>
      </w:r>
      <w:r w:rsidR="00D00048">
        <w:rPr>
          <w:rFonts w:ascii="Arial" w:hAnsi="Arial" w:cs="Arial"/>
          <w:sz w:val="24"/>
          <w:szCs w:val="24"/>
        </w:rPr>
        <w:t>questions for both parents and students.</w:t>
      </w:r>
    </w:p>
    <w:p w:rsidR="00D00048" w:rsidRDefault="00D00048" w:rsidP="00610047">
      <w:pPr>
        <w:pStyle w:val="ListParagraph"/>
        <w:numPr>
          <w:ilvl w:val="0"/>
          <w:numId w:val="9"/>
        </w:numPr>
        <w:outlineLvl w:val="0"/>
        <w:rPr>
          <w:rFonts w:ascii="Arial" w:hAnsi="Arial" w:cs="Arial"/>
          <w:sz w:val="24"/>
          <w:szCs w:val="24"/>
        </w:rPr>
      </w:pPr>
      <w:r w:rsidRPr="00D00048">
        <w:rPr>
          <w:rFonts w:ascii="Arial" w:hAnsi="Arial" w:cs="Arial"/>
          <w:sz w:val="24"/>
          <w:szCs w:val="24"/>
        </w:rPr>
        <w:t xml:space="preserve">As a group, you will divide the assignment however you like.  The final assignment should be based on interviews of at least four parents and four students who are currently involved (or have been in last 2 yrs) in special education.  </w:t>
      </w:r>
      <w:r w:rsidR="00610047" w:rsidRPr="00D00048">
        <w:rPr>
          <w:rFonts w:ascii="Arial" w:hAnsi="Arial" w:cs="Arial"/>
          <w:sz w:val="24"/>
          <w:szCs w:val="24"/>
        </w:rPr>
        <w:t>The purpose of the interview</w:t>
      </w:r>
      <w:r w:rsidRPr="00D00048">
        <w:rPr>
          <w:rFonts w:ascii="Arial" w:hAnsi="Arial" w:cs="Arial"/>
          <w:sz w:val="24"/>
          <w:szCs w:val="24"/>
        </w:rPr>
        <w:t>s</w:t>
      </w:r>
      <w:r w:rsidR="00610047" w:rsidRPr="00D00048">
        <w:rPr>
          <w:rFonts w:ascii="Arial" w:hAnsi="Arial" w:cs="Arial"/>
          <w:sz w:val="24"/>
          <w:szCs w:val="24"/>
        </w:rPr>
        <w:t xml:space="preserve"> is to learn about the special education process from the inside:  What was it like going through evaluation?  What was it like developing an IEP?  </w:t>
      </w:r>
      <w:r>
        <w:rPr>
          <w:rFonts w:ascii="Arial" w:hAnsi="Arial" w:cs="Arial"/>
          <w:sz w:val="24"/>
          <w:szCs w:val="24"/>
        </w:rPr>
        <w:t>How were you involved in the process?  How could it be better?</w:t>
      </w:r>
    </w:p>
    <w:p w:rsidR="00610047" w:rsidRDefault="00D00048" w:rsidP="00D00048">
      <w:pPr>
        <w:pStyle w:val="ListParagraph"/>
        <w:numPr>
          <w:ilvl w:val="0"/>
          <w:numId w:val="9"/>
        </w:numPr>
        <w:outlineLvl w:val="0"/>
        <w:rPr>
          <w:rFonts w:ascii="Arial" w:hAnsi="Arial" w:cs="Arial"/>
          <w:sz w:val="24"/>
          <w:szCs w:val="24"/>
        </w:rPr>
      </w:pPr>
      <w:r>
        <w:rPr>
          <w:rFonts w:ascii="Arial" w:hAnsi="Arial" w:cs="Arial"/>
          <w:sz w:val="24"/>
          <w:szCs w:val="24"/>
        </w:rPr>
        <w:t xml:space="preserve">After completing interviews, you will compile one to two pages of notes from each interview.  The final project will be a group paper from 8-10 pages.  The paper should be based on current literature and an analysis of the data you obtained </w:t>
      </w:r>
      <w:r>
        <w:rPr>
          <w:rFonts w:ascii="Arial" w:hAnsi="Arial" w:cs="Arial"/>
          <w:sz w:val="24"/>
          <w:szCs w:val="24"/>
        </w:rPr>
        <w:lastRenderedPageBreak/>
        <w:t>from your interviews.  The goal of the paper is to inform current school counselors about how to be more effective participants in the special education process.  Use APA style.</w:t>
      </w:r>
    </w:p>
    <w:p w:rsidR="0007583E" w:rsidRDefault="0007583E" w:rsidP="0007583E">
      <w:pPr>
        <w:outlineLvl w:val="0"/>
        <w:rPr>
          <w:rFonts w:ascii="Arial" w:hAnsi="Arial" w:cs="Arial"/>
          <w:b/>
          <w:sz w:val="24"/>
          <w:szCs w:val="24"/>
        </w:rPr>
      </w:pPr>
      <w:r>
        <w:rPr>
          <w:rFonts w:ascii="Arial" w:hAnsi="Arial" w:cs="Arial"/>
          <w:b/>
          <w:sz w:val="24"/>
          <w:szCs w:val="24"/>
        </w:rPr>
        <w:t>Adobe Sessions</w:t>
      </w:r>
    </w:p>
    <w:p w:rsidR="0007583E" w:rsidRPr="0007583E" w:rsidRDefault="0007583E" w:rsidP="00F007C9">
      <w:pPr>
        <w:pStyle w:val="ListParagraph"/>
        <w:numPr>
          <w:ilvl w:val="0"/>
          <w:numId w:val="23"/>
        </w:numPr>
        <w:outlineLvl w:val="0"/>
        <w:rPr>
          <w:rFonts w:ascii="Arial" w:hAnsi="Arial" w:cs="Arial"/>
          <w:b/>
          <w:sz w:val="24"/>
          <w:szCs w:val="24"/>
        </w:rPr>
      </w:pPr>
      <w:r>
        <w:rPr>
          <w:rFonts w:ascii="Arial" w:hAnsi="Arial" w:cs="Arial"/>
          <w:sz w:val="24"/>
          <w:szCs w:val="24"/>
        </w:rPr>
        <w:t>There will be three Adobe Connect sessions held with Kiri on October 27</w:t>
      </w:r>
      <w:r w:rsidRPr="0007583E">
        <w:rPr>
          <w:rFonts w:ascii="Arial" w:hAnsi="Arial" w:cs="Arial"/>
          <w:sz w:val="24"/>
          <w:szCs w:val="24"/>
          <w:vertAlign w:val="superscript"/>
        </w:rPr>
        <w:t>th</w:t>
      </w:r>
      <w:r>
        <w:rPr>
          <w:rFonts w:ascii="Arial" w:hAnsi="Arial" w:cs="Arial"/>
          <w:sz w:val="24"/>
          <w:szCs w:val="24"/>
        </w:rPr>
        <w:t>, November 3</w:t>
      </w:r>
      <w:r w:rsidRPr="0007583E">
        <w:rPr>
          <w:rFonts w:ascii="Arial" w:hAnsi="Arial" w:cs="Arial"/>
          <w:sz w:val="24"/>
          <w:szCs w:val="24"/>
          <w:vertAlign w:val="superscript"/>
        </w:rPr>
        <w:t>rd</w:t>
      </w:r>
      <w:r>
        <w:rPr>
          <w:rFonts w:ascii="Arial" w:hAnsi="Arial" w:cs="Arial"/>
          <w:sz w:val="24"/>
          <w:szCs w:val="24"/>
        </w:rPr>
        <w:t xml:space="preserve"> and November 24</w:t>
      </w:r>
      <w:r w:rsidRPr="0007583E">
        <w:rPr>
          <w:rFonts w:ascii="Arial" w:hAnsi="Arial" w:cs="Arial"/>
          <w:sz w:val="24"/>
          <w:szCs w:val="24"/>
          <w:vertAlign w:val="superscript"/>
        </w:rPr>
        <w:t>th</w:t>
      </w:r>
      <w:r>
        <w:rPr>
          <w:rFonts w:ascii="Arial" w:hAnsi="Arial" w:cs="Arial"/>
          <w:sz w:val="24"/>
          <w:szCs w:val="24"/>
        </w:rPr>
        <w:t xml:space="preserve"> from 7:30-8:30 PM.  The topics will include school based intervention for anxiety, depression and ADHD.  These session will be recorded and placed on Blackboard.  If you are not able to attend, you are responsible for watching the tape and knowing the information for the final exam.</w:t>
      </w:r>
      <w:r w:rsidR="00F007C9">
        <w:rPr>
          <w:rFonts w:ascii="Arial" w:hAnsi="Arial" w:cs="Arial"/>
          <w:sz w:val="24"/>
          <w:szCs w:val="24"/>
        </w:rPr>
        <w:t xml:space="preserve"> </w:t>
      </w:r>
      <w:hyperlink r:id="rId7" w:history="1">
        <w:r w:rsidR="00F007C9" w:rsidRPr="00963E38">
          <w:rPr>
            <w:rStyle w:val="Hyperlink"/>
            <w:rFonts w:ascii="Arial" w:hAnsi="Arial" w:cs="Arial"/>
            <w:sz w:val="24"/>
            <w:szCs w:val="24"/>
          </w:rPr>
          <w:t>https://osucounseling.adobeconnect.com/horsey</w:t>
        </w:r>
      </w:hyperlink>
      <w:r w:rsidR="00F007C9">
        <w:rPr>
          <w:rFonts w:ascii="Arial" w:hAnsi="Arial" w:cs="Arial"/>
          <w:sz w:val="24"/>
          <w:szCs w:val="24"/>
        </w:rPr>
        <w:t xml:space="preserve"> </w:t>
      </w:r>
    </w:p>
    <w:p w:rsidR="002C163C" w:rsidRPr="002C163C" w:rsidRDefault="002C163C" w:rsidP="002C163C">
      <w:pPr>
        <w:numPr>
          <w:ilvl w:val="12"/>
          <w:numId w:val="0"/>
        </w:numPr>
        <w:outlineLvl w:val="0"/>
        <w:rPr>
          <w:rFonts w:ascii="Arial" w:hAnsi="Arial" w:cs="Arial"/>
          <w:b/>
          <w:sz w:val="24"/>
          <w:szCs w:val="24"/>
        </w:rPr>
      </w:pPr>
      <w:r w:rsidRPr="002C163C">
        <w:rPr>
          <w:rFonts w:ascii="Arial" w:hAnsi="Arial" w:cs="Arial"/>
          <w:b/>
          <w:sz w:val="24"/>
          <w:szCs w:val="24"/>
        </w:rPr>
        <w:t>Grading Scale (by percentages):</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A</w:t>
      </w:r>
      <w:r w:rsidRPr="002C163C">
        <w:rPr>
          <w:rFonts w:ascii="Arial" w:hAnsi="Arial" w:cs="Arial"/>
          <w:sz w:val="24"/>
          <w:szCs w:val="24"/>
        </w:rPr>
        <w:tab/>
        <w:t>95-100%</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A-</w:t>
      </w:r>
      <w:r w:rsidRPr="002C163C">
        <w:rPr>
          <w:rFonts w:ascii="Arial" w:hAnsi="Arial" w:cs="Arial"/>
          <w:sz w:val="24"/>
          <w:szCs w:val="24"/>
        </w:rPr>
        <w:tab/>
        <w:t>92-94%</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B+</w:t>
      </w:r>
      <w:r w:rsidRPr="002C163C">
        <w:rPr>
          <w:rFonts w:ascii="Arial" w:hAnsi="Arial" w:cs="Arial"/>
          <w:sz w:val="24"/>
          <w:szCs w:val="24"/>
        </w:rPr>
        <w:tab/>
        <w:t>89-91%</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B</w:t>
      </w:r>
      <w:r w:rsidRPr="002C163C">
        <w:rPr>
          <w:rFonts w:ascii="Arial" w:hAnsi="Arial" w:cs="Arial"/>
          <w:sz w:val="24"/>
          <w:szCs w:val="24"/>
        </w:rPr>
        <w:tab/>
        <w:t>86-88%</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B-</w:t>
      </w:r>
      <w:r w:rsidRPr="002C163C">
        <w:rPr>
          <w:rFonts w:ascii="Arial" w:hAnsi="Arial" w:cs="Arial"/>
          <w:sz w:val="24"/>
          <w:szCs w:val="24"/>
        </w:rPr>
        <w:tab/>
        <w:t>83-85%</w:t>
      </w:r>
    </w:p>
    <w:p w:rsidR="002C163C" w:rsidRPr="002C163C" w:rsidRDefault="002C163C" w:rsidP="002C163C">
      <w:pPr>
        <w:numPr>
          <w:ilvl w:val="12"/>
          <w:numId w:val="0"/>
        </w:numPr>
        <w:spacing w:after="0"/>
        <w:ind w:left="576" w:hanging="576"/>
        <w:rPr>
          <w:rFonts w:ascii="Arial" w:hAnsi="Arial" w:cs="Arial"/>
          <w:sz w:val="24"/>
          <w:szCs w:val="24"/>
        </w:rPr>
      </w:pPr>
      <w:r w:rsidRPr="002C163C">
        <w:rPr>
          <w:rFonts w:ascii="Arial" w:hAnsi="Arial" w:cs="Arial"/>
          <w:sz w:val="24"/>
          <w:szCs w:val="24"/>
        </w:rPr>
        <w:t>C+</w:t>
      </w:r>
      <w:r w:rsidRPr="002C163C">
        <w:rPr>
          <w:rFonts w:ascii="Arial" w:hAnsi="Arial" w:cs="Arial"/>
          <w:sz w:val="24"/>
          <w:szCs w:val="24"/>
        </w:rPr>
        <w:tab/>
        <w:t>80-82%</w:t>
      </w:r>
    </w:p>
    <w:p w:rsidR="001B56FA" w:rsidRDefault="002C163C" w:rsidP="001B56FA">
      <w:pPr>
        <w:numPr>
          <w:ilvl w:val="12"/>
          <w:numId w:val="0"/>
        </w:numPr>
        <w:spacing w:after="0"/>
        <w:ind w:left="576" w:hanging="576"/>
        <w:rPr>
          <w:rFonts w:ascii="Arial" w:hAnsi="Arial" w:cs="Arial"/>
          <w:sz w:val="24"/>
          <w:szCs w:val="24"/>
        </w:rPr>
      </w:pPr>
      <w:r w:rsidRPr="002C163C">
        <w:rPr>
          <w:rFonts w:ascii="Arial" w:hAnsi="Arial" w:cs="Arial"/>
          <w:sz w:val="24"/>
          <w:szCs w:val="24"/>
        </w:rPr>
        <w:t>C</w:t>
      </w:r>
      <w:r w:rsidRPr="002C163C">
        <w:rPr>
          <w:rFonts w:ascii="Arial" w:hAnsi="Arial" w:cs="Arial"/>
          <w:sz w:val="24"/>
          <w:szCs w:val="24"/>
        </w:rPr>
        <w:tab/>
        <w:t>77-79%</w:t>
      </w:r>
    </w:p>
    <w:p w:rsidR="001B56FA" w:rsidRDefault="001B56FA" w:rsidP="001B56FA">
      <w:pPr>
        <w:numPr>
          <w:ilvl w:val="12"/>
          <w:numId w:val="0"/>
        </w:numPr>
        <w:spacing w:after="0"/>
        <w:ind w:left="576" w:hanging="576"/>
        <w:rPr>
          <w:rFonts w:ascii="Arial" w:hAnsi="Arial" w:cs="Arial"/>
          <w:sz w:val="24"/>
          <w:szCs w:val="24"/>
        </w:rPr>
      </w:pPr>
    </w:p>
    <w:p w:rsidR="000D5D17" w:rsidRDefault="001B56FA" w:rsidP="008611E1">
      <w:pPr>
        <w:spacing w:after="0" w:line="240" w:lineRule="auto"/>
        <w:rPr>
          <w:rFonts w:ascii="Arial" w:hAnsi="Arial" w:cs="Arial"/>
          <w:sz w:val="24"/>
          <w:szCs w:val="24"/>
        </w:rPr>
      </w:pPr>
      <w:r w:rsidRPr="002C163C">
        <w:rPr>
          <w:rFonts w:ascii="Arial" w:hAnsi="Arial" w:cs="Arial"/>
          <w:sz w:val="24"/>
          <w:szCs w:val="24"/>
        </w:rPr>
        <w:t>All course work must be completed on time.  If there are extenuating circumstances affecting performance in class, please negotiate with the instructor prior to assignment deadlines.  Otherwise, late work will not be accepted.</w:t>
      </w:r>
    </w:p>
    <w:p w:rsidR="008611E1" w:rsidRDefault="008611E1" w:rsidP="008611E1">
      <w:pPr>
        <w:spacing w:after="0" w:line="240" w:lineRule="auto"/>
        <w:rPr>
          <w:rFonts w:ascii="Arial" w:hAnsi="Arial" w:cs="Arial"/>
          <w:sz w:val="24"/>
          <w:szCs w:val="24"/>
        </w:rPr>
      </w:pPr>
    </w:p>
    <w:p w:rsidR="000D5D17" w:rsidRPr="00AA1091" w:rsidRDefault="000D5D17" w:rsidP="000D5D17">
      <w:pPr>
        <w:rPr>
          <w:rFonts w:ascii="Arial" w:hAnsi="Arial" w:cs="Arial"/>
          <w:b/>
          <w:sz w:val="24"/>
          <w:szCs w:val="24"/>
        </w:rPr>
      </w:pPr>
      <w:r w:rsidRPr="00AA1091">
        <w:rPr>
          <w:rFonts w:ascii="Arial" w:hAnsi="Arial" w:cs="Arial"/>
          <w:b/>
          <w:sz w:val="24"/>
          <w:szCs w:val="24"/>
        </w:rPr>
        <w:t>Course Schedule:</w:t>
      </w:r>
    </w:p>
    <w:p w:rsidR="008A7354" w:rsidRPr="008A7354" w:rsidRDefault="000D5D17" w:rsidP="008A7354">
      <w:pPr>
        <w:rPr>
          <w:rFonts w:ascii="Arial" w:hAnsi="Arial" w:cs="Arial"/>
          <w:i/>
          <w:sz w:val="24"/>
          <w:szCs w:val="24"/>
        </w:rPr>
      </w:pPr>
      <w:r w:rsidRPr="00787171">
        <w:rPr>
          <w:rFonts w:ascii="Arial" w:hAnsi="Arial" w:cs="Arial"/>
          <w:b/>
          <w:i/>
          <w:sz w:val="24"/>
          <w:szCs w:val="24"/>
        </w:rPr>
        <w:t>Week 1 (</w:t>
      </w:r>
      <w:r w:rsidR="0007583E" w:rsidRPr="00787171">
        <w:rPr>
          <w:rFonts w:ascii="Arial" w:hAnsi="Arial" w:cs="Arial"/>
          <w:b/>
          <w:i/>
          <w:sz w:val="24"/>
          <w:szCs w:val="24"/>
        </w:rPr>
        <w:t>September 29</w:t>
      </w:r>
      <w:r w:rsidRPr="00787171">
        <w:rPr>
          <w:rFonts w:ascii="Arial" w:hAnsi="Arial" w:cs="Arial"/>
          <w:b/>
          <w:i/>
          <w:sz w:val="24"/>
          <w:szCs w:val="24"/>
        </w:rPr>
        <w:t>):</w:t>
      </w:r>
      <w:r w:rsidR="008A7354">
        <w:rPr>
          <w:rFonts w:ascii="Arial" w:hAnsi="Arial" w:cs="Arial"/>
          <w:i/>
          <w:sz w:val="24"/>
          <w:szCs w:val="24"/>
        </w:rPr>
        <w:t xml:space="preserve"> Topic: Introduction to Special Education</w:t>
      </w:r>
    </w:p>
    <w:p w:rsidR="008A7354" w:rsidRDefault="008A7354" w:rsidP="008A7354">
      <w:pPr>
        <w:widowControl w:val="0"/>
        <w:numPr>
          <w:ilvl w:val="0"/>
          <w:numId w:val="11"/>
        </w:numPr>
        <w:spacing w:after="0" w:line="240" w:lineRule="auto"/>
        <w:rPr>
          <w:rFonts w:ascii="Arial" w:hAnsi="Arial" w:cs="Arial"/>
          <w:sz w:val="24"/>
          <w:szCs w:val="24"/>
        </w:rPr>
      </w:pPr>
      <w:r>
        <w:rPr>
          <w:rFonts w:ascii="Arial" w:hAnsi="Arial" w:cs="Arial"/>
          <w:sz w:val="24"/>
          <w:szCs w:val="24"/>
        </w:rPr>
        <w:t>Read Heward Chapters 1&amp; 2</w:t>
      </w:r>
    </w:p>
    <w:p w:rsidR="000D5D17" w:rsidRDefault="008A7354" w:rsidP="000D5D17">
      <w:pPr>
        <w:pStyle w:val="ListParagraph"/>
        <w:widowControl w:val="0"/>
        <w:numPr>
          <w:ilvl w:val="0"/>
          <w:numId w:val="11"/>
        </w:numPr>
        <w:spacing w:after="0" w:line="240" w:lineRule="auto"/>
        <w:rPr>
          <w:rFonts w:ascii="Arial" w:hAnsi="Arial" w:cs="Arial"/>
          <w:sz w:val="24"/>
          <w:szCs w:val="24"/>
        </w:rPr>
      </w:pPr>
      <w:r w:rsidRPr="008A7354">
        <w:rPr>
          <w:rFonts w:ascii="Arial" w:hAnsi="Arial" w:cs="Arial"/>
          <w:sz w:val="24"/>
          <w:szCs w:val="24"/>
        </w:rPr>
        <w:t xml:space="preserve">Attend class in Salem on October </w:t>
      </w:r>
      <w:r w:rsidR="0007583E">
        <w:rPr>
          <w:rFonts w:ascii="Arial" w:hAnsi="Arial" w:cs="Arial"/>
          <w:sz w:val="24"/>
          <w:szCs w:val="24"/>
        </w:rPr>
        <w:t>4</w:t>
      </w:r>
      <w:r w:rsidRPr="008A7354">
        <w:rPr>
          <w:rFonts w:ascii="Arial" w:hAnsi="Arial" w:cs="Arial"/>
          <w:sz w:val="24"/>
          <w:szCs w:val="24"/>
          <w:vertAlign w:val="superscript"/>
        </w:rPr>
        <w:t>th</w:t>
      </w:r>
      <w:r w:rsidRPr="008A7354">
        <w:rPr>
          <w:rFonts w:ascii="Arial" w:hAnsi="Arial" w:cs="Arial"/>
          <w:sz w:val="24"/>
          <w:szCs w:val="24"/>
        </w:rPr>
        <w:t xml:space="preserve"> 9:00 AM-5:00 PM</w:t>
      </w:r>
    </w:p>
    <w:p w:rsidR="00C6007A" w:rsidRDefault="00C6007A" w:rsidP="00C6007A">
      <w:pPr>
        <w:pStyle w:val="ListParagraph"/>
        <w:widowControl w:val="0"/>
        <w:spacing w:after="0" w:line="240" w:lineRule="auto"/>
        <w:rPr>
          <w:rFonts w:ascii="Arial" w:hAnsi="Arial" w:cs="Arial"/>
          <w:sz w:val="24"/>
          <w:szCs w:val="24"/>
        </w:rPr>
      </w:pPr>
      <w:r>
        <w:rPr>
          <w:rFonts w:ascii="Arial" w:hAnsi="Arial" w:cs="Arial"/>
          <w:sz w:val="24"/>
          <w:szCs w:val="24"/>
        </w:rPr>
        <w:t>Class topics will include: History of SPED; Current Law; Student Study Teams; IEP; Goals and interventions; Data collection</w:t>
      </w:r>
    </w:p>
    <w:p w:rsidR="008A7354" w:rsidRPr="008A7354" w:rsidRDefault="008A7354" w:rsidP="008A7354">
      <w:pPr>
        <w:pStyle w:val="ListParagraph"/>
        <w:widowControl w:val="0"/>
        <w:spacing w:after="0" w:line="240" w:lineRule="auto"/>
        <w:rPr>
          <w:rFonts w:ascii="Arial" w:hAnsi="Arial" w:cs="Arial"/>
          <w:sz w:val="24"/>
          <w:szCs w:val="24"/>
        </w:rPr>
      </w:pPr>
    </w:p>
    <w:p w:rsidR="000D5D17" w:rsidRPr="00AA1091" w:rsidRDefault="0007583E" w:rsidP="000D5D17">
      <w:pPr>
        <w:rPr>
          <w:rFonts w:ascii="Arial" w:hAnsi="Arial" w:cs="Arial"/>
          <w:i/>
          <w:sz w:val="24"/>
          <w:szCs w:val="24"/>
        </w:rPr>
      </w:pPr>
      <w:r w:rsidRPr="00787171">
        <w:rPr>
          <w:rFonts w:ascii="Arial" w:hAnsi="Arial" w:cs="Arial"/>
          <w:b/>
          <w:i/>
          <w:sz w:val="24"/>
          <w:szCs w:val="24"/>
        </w:rPr>
        <w:t>Week 2 (October 6</w:t>
      </w:r>
      <w:r w:rsidR="000D5D17" w:rsidRPr="00787171">
        <w:rPr>
          <w:rFonts w:ascii="Arial" w:hAnsi="Arial" w:cs="Arial"/>
          <w:b/>
          <w:i/>
          <w:sz w:val="24"/>
          <w:szCs w:val="24"/>
        </w:rPr>
        <w:t>):</w:t>
      </w:r>
      <w:r w:rsidR="008A7354">
        <w:rPr>
          <w:rFonts w:ascii="Arial" w:hAnsi="Arial" w:cs="Arial"/>
          <w:i/>
          <w:sz w:val="24"/>
          <w:szCs w:val="24"/>
        </w:rPr>
        <w:t>Topic: The Cultural and Family Context of Special Ed.</w:t>
      </w:r>
    </w:p>
    <w:p w:rsidR="000D5D17" w:rsidRPr="00AA1091" w:rsidRDefault="000D5D17" w:rsidP="000D5D17">
      <w:pPr>
        <w:widowControl w:val="0"/>
        <w:numPr>
          <w:ilvl w:val="0"/>
          <w:numId w:val="12"/>
        </w:numPr>
        <w:spacing w:after="0" w:line="240" w:lineRule="auto"/>
        <w:rPr>
          <w:rFonts w:ascii="Arial" w:hAnsi="Arial" w:cs="Arial"/>
          <w:sz w:val="24"/>
          <w:szCs w:val="24"/>
        </w:rPr>
      </w:pPr>
      <w:r w:rsidRPr="00AA1091">
        <w:rPr>
          <w:rFonts w:ascii="Arial" w:hAnsi="Arial" w:cs="Arial"/>
          <w:sz w:val="24"/>
          <w:szCs w:val="24"/>
        </w:rPr>
        <w:t>Blackboard threaded discussion: Y</w:t>
      </w:r>
      <w:r w:rsidR="008A7354">
        <w:rPr>
          <w:rFonts w:ascii="Arial" w:hAnsi="Arial" w:cs="Arial"/>
          <w:sz w:val="24"/>
          <w:szCs w:val="24"/>
        </w:rPr>
        <w:t xml:space="preserve">our initial post is due on October </w:t>
      </w:r>
      <w:r w:rsidR="0007583E">
        <w:rPr>
          <w:rFonts w:ascii="Arial" w:hAnsi="Arial" w:cs="Arial"/>
          <w:sz w:val="24"/>
          <w:szCs w:val="24"/>
        </w:rPr>
        <w:t>8</w:t>
      </w:r>
      <w:r w:rsidR="008A7354">
        <w:rPr>
          <w:rFonts w:ascii="Arial" w:hAnsi="Arial" w:cs="Arial"/>
          <w:sz w:val="24"/>
          <w:szCs w:val="24"/>
          <w:vertAlign w:val="superscript"/>
        </w:rPr>
        <w:t>th</w:t>
      </w:r>
      <w:r w:rsidRPr="00AA1091">
        <w:rPr>
          <w:rFonts w:ascii="Arial" w:hAnsi="Arial" w:cs="Arial"/>
          <w:sz w:val="24"/>
          <w:szCs w:val="24"/>
        </w:rPr>
        <w:t>, R</w:t>
      </w:r>
      <w:r w:rsidR="008A7354">
        <w:rPr>
          <w:rFonts w:ascii="Arial" w:hAnsi="Arial" w:cs="Arial"/>
          <w:sz w:val="24"/>
          <w:szCs w:val="24"/>
        </w:rPr>
        <w:t>esp</w:t>
      </w:r>
      <w:r w:rsidR="0007583E">
        <w:rPr>
          <w:rFonts w:ascii="Arial" w:hAnsi="Arial" w:cs="Arial"/>
          <w:sz w:val="24"/>
          <w:szCs w:val="24"/>
        </w:rPr>
        <w:t>onses to two peers on October 10</w:t>
      </w:r>
      <w:r w:rsidR="008A7354">
        <w:rPr>
          <w:rFonts w:ascii="Arial" w:hAnsi="Arial" w:cs="Arial"/>
          <w:sz w:val="24"/>
          <w:szCs w:val="24"/>
        </w:rPr>
        <w:t>th</w:t>
      </w:r>
    </w:p>
    <w:p w:rsidR="000D5D17" w:rsidRPr="00AA1091" w:rsidRDefault="005210A3" w:rsidP="000D5D17">
      <w:pPr>
        <w:widowControl w:val="0"/>
        <w:numPr>
          <w:ilvl w:val="0"/>
          <w:numId w:val="12"/>
        </w:numPr>
        <w:spacing w:after="0" w:line="240" w:lineRule="auto"/>
        <w:rPr>
          <w:rFonts w:ascii="Arial" w:hAnsi="Arial" w:cs="Arial"/>
          <w:sz w:val="24"/>
          <w:szCs w:val="24"/>
        </w:rPr>
      </w:pPr>
      <w:r>
        <w:rPr>
          <w:rFonts w:ascii="Arial" w:hAnsi="Arial" w:cs="Arial"/>
          <w:sz w:val="24"/>
          <w:szCs w:val="24"/>
        </w:rPr>
        <w:t xml:space="preserve">Read Heward Chapters 3 </w:t>
      </w:r>
    </w:p>
    <w:p w:rsidR="000D5D17" w:rsidRDefault="000D5D17" w:rsidP="000D5D17">
      <w:pPr>
        <w:widowControl w:val="0"/>
        <w:rPr>
          <w:rFonts w:ascii="Arial" w:hAnsi="Arial" w:cs="Arial"/>
          <w:sz w:val="24"/>
          <w:szCs w:val="24"/>
        </w:rPr>
      </w:pPr>
      <w:r w:rsidRPr="00AA1091">
        <w:rPr>
          <w:rFonts w:ascii="Arial" w:hAnsi="Arial" w:cs="Arial"/>
          <w:sz w:val="24"/>
          <w:szCs w:val="24"/>
        </w:rPr>
        <w:t xml:space="preserve"> </w:t>
      </w:r>
    </w:p>
    <w:p w:rsidR="00787171" w:rsidRPr="00AA1091" w:rsidRDefault="00787171" w:rsidP="000D5D17">
      <w:pPr>
        <w:widowControl w:val="0"/>
        <w:rPr>
          <w:rFonts w:ascii="Arial" w:hAnsi="Arial" w:cs="Arial"/>
          <w:sz w:val="24"/>
          <w:szCs w:val="24"/>
        </w:rPr>
      </w:pPr>
    </w:p>
    <w:p w:rsidR="000D5D17" w:rsidRPr="00AA1091" w:rsidRDefault="0007583E" w:rsidP="000D5D17">
      <w:pPr>
        <w:rPr>
          <w:rFonts w:ascii="Arial" w:hAnsi="Arial" w:cs="Arial"/>
          <w:i/>
          <w:sz w:val="24"/>
          <w:szCs w:val="24"/>
        </w:rPr>
      </w:pPr>
      <w:r w:rsidRPr="00787171">
        <w:rPr>
          <w:rFonts w:ascii="Arial" w:hAnsi="Arial" w:cs="Arial"/>
          <w:b/>
          <w:i/>
          <w:sz w:val="24"/>
          <w:szCs w:val="24"/>
        </w:rPr>
        <w:lastRenderedPageBreak/>
        <w:t>Week 3 (October 13</w:t>
      </w:r>
      <w:r w:rsidR="000D5D17" w:rsidRPr="00787171">
        <w:rPr>
          <w:rFonts w:ascii="Arial" w:hAnsi="Arial" w:cs="Arial"/>
          <w:b/>
          <w:i/>
          <w:sz w:val="24"/>
          <w:szCs w:val="24"/>
        </w:rPr>
        <w:t>):</w:t>
      </w:r>
      <w:r w:rsidR="008A7354">
        <w:rPr>
          <w:rFonts w:ascii="Arial" w:hAnsi="Arial" w:cs="Arial"/>
          <w:i/>
          <w:sz w:val="24"/>
          <w:szCs w:val="24"/>
        </w:rPr>
        <w:t>Topic: Overview of Disability Categories: Intellectual Disability</w:t>
      </w:r>
    </w:p>
    <w:p w:rsidR="000D5D17" w:rsidRPr="00F96216" w:rsidRDefault="000D5D17" w:rsidP="000D5D17">
      <w:pPr>
        <w:widowControl w:val="0"/>
        <w:numPr>
          <w:ilvl w:val="0"/>
          <w:numId w:val="13"/>
        </w:numPr>
        <w:spacing w:after="0" w:line="240" w:lineRule="auto"/>
        <w:rPr>
          <w:rFonts w:ascii="Arial" w:hAnsi="Arial" w:cs="Arial"/>
          <w:sz w:val="24"/>
          <w:szCs w:val="24"/>
        </w:rPr>
      </w:pPr>
      <w:r w:rsidRPr="00AA1091">
        <w:rPr>
          <w:rFonts w:ascii="Arial" w:hAnsi="Arial" w:cs="Arial"/>
          <w:sz w:val="24"/>
          <w:szCs w:val="24"/>
        </w:rPr>
        <w:t>Blackboard threaded discussion:</w:t>
      </w:r>
      <w:r w:rsidR="00C6007A">
        <w:rPr>
          <w:rFonts w:ascii="Arial" w:hAnsi="Arial" w:cs="Arial"/>
          <w:sz w:val="24"/>
          <w:szCs w:val="24"/>
        </w:rPr>
        <w:t xml:space="preserve"> Your initial post is due October 1</w:t>
      </w:r>
      <w:r w:rsidR="0007583E">
        <w:rPr>
          <w:rFonts w:ascii="Arial" w:hAnsi="Arial" w:cs="Arial"/>
          <w:sz w:val="24"/>
          <w:szCs w:val="24"/>
        </w:rPr>
        <w:t>5</w:t>
      </w:r>
      <w:r w:rsidRPr="00AA1091">
        <w:rPr>
          <w:rFonts w:ascii="Arial" w:hAnsi="Arial" w:cs="Arial"/>
          <w:sz w:val="24"/>
          <w:szCs w:val="24"/>
          <w:vertAlign w:val="superscript"/>
        </w:rPr>
        <w:t>th</w:t>
      </w:r>
      <w:r w:rsidRPr="00AA1091">
        <w:rPr>
          <w:rFonts w:ascii="Arial" w:hAnsi="Arial" w:cs="Arial"/>
          <w:sz w:val="24"/>
          <w:szCs w:val="24"/>
        </w:rPr>
        <w:t xml:space="preserve">, </w:t>
      </w:r>
      <w:r w:rsidR="00C6007A">
        <w:rPr>
          <w:rFonts w:ascii="Arial" w:hAnsi="Arial" w:cs="Arial"/>
          <w:sz w:val="24"/>
          <w:szCs w:val="24"/>
        </w:rPr>
        <w:t>responses to two peers by October 1</w:t>
      </w:r>
      <w:r w:rsidR="0007583E">
        <w:rPr>
          <w:rFonts w:ascii="Arial" w:hAnsi="Arial" w:cs="Arial"/>
          <w:sz w:val="24"/>
          <w:szCs w:val="24"/>
        </w:rPr>
        <w:t>7</w:t>
      </w:r>
      <w:r w:rsidRPr="00AA1091">
        <w:rPr>
          <w:rFonts w:ascii="Arial" w:hAnsi="Arial" w:cs="Arial"/>
          <w:sz w:val="24"/>
          <w:szCs w:val="24"/>
          <w:vertAlign w:val="superscript"/>
        </w:rPr>
        <w:t>th</w:t>
      </w:r>
    </w:p>
    <w:p w:rsidR="000D5D17" w:rsidRPr="00AA1091" w:rsidRDefault="005210A3" w:rsidP="000D5D17">
      <w:pPr>
        <w:widowControl w:val="0"/>
        <w:numPr>
          <w:ilvl w:val="0"/>
          <w:numId w:val="13"/>
        </w:numPr>
        <w:spacing w:after="0" w:line="240" w:lineRule="auto"/>
        <w:rPr>
          <w:rFonts w:ascii="Arial" w:hAnsi="Arial" w:cs="Arial"/>
          <w:sz w:val="24"/>
          <w:szCs w:val="24"/>
        </w:rPr>
      </w:pPr>
      <w:r>
        <w:rPr>
          <w:rFonts w:ascii="Arial" w:hAnsi="Arial" w:cs="Arial"/>
          <w:sz w:val="24"/>
          <w:szCs w:val="24"/>
        </w:rPr>
        <w:t>Read Heward Chapter 4</w:t>
      </w:r>
    </w:p>
    <w:p w:rsidR="000D5D17" w:rsidRPr="00AA1091" w:rsidRDefault="000D5D17" w:rsidP="000D5D17">
      <w:pPr>
        <w:rPr>
          <w:rFonts w:ascii="Arial" w:hAnsi="Arial" w:cs="Arial"/>
          <w:sz w:val="24"/>
          <w:szCs w:val="24"/>
        </w:rPr>
      </w:pPr>
    </w:p>
    <w:p w:rsidR="000D5D17" w:rsidRPr="00AA1091" w:rsidRDefault="0007583E" w:rsidP="000D5D17">
      <w:pPr>
        <w:rPr>
          <w:rFonts w:ascii="Arial" w:hAnsi="Arial" w:cs="Arial"/>
          <w:i/>
          <w:sz w:val="24"/>
          <w:szCs w:val="24"/>
        </w:rPr>
      </w:pPr>
      <w:r w:rsidRPr="00787171">
        <w:rPr>
          <w:rFonts w:ascii="Arial" w:hAnsi="Arial" w:cs="Arial"/>
          <w:b/>
          <w:i/>
          <w:sz w:val="24"/>
          <w:szCs w:val="24"/>
        </w:rPr>
        <w:t>Week 4 (October 20</w:t>
      </w:r>
      <w:r w:rsidR="000D5D17" w:rsidRPr="00787171">
        <w:rPr>
          <w:rFonts w:ascii="Arial" w:hAnsi="Arial" w:cs="Arial"/>
          <w:b/>
          <w:i/>
          <w:sz w:val="24"/>
          <w:szCs w:val="24"/>
        </w:rPr>
        <w:t>):</w:t>
      </w:r>
      <w:r w:rsidR="00C6007A">
        <w:rPr>
          <w:rFonts w:ascii="Arial" w:hAnsi="Arial" w:cs="Arial"/>
          <w:i/>
          <w:sz w:val="24"/>
          <w:szCs w:val="24"/>
        </w:rPr>
        <w:t>Topic: Learning DIsabilities</w:t>
      </w:r>
    </w:p>
    <w:p w:rsidR="000D5D17" w:rsidRPr="00C6007A" w:rsidRDefault="000D5D17" w:rsidP="00C6007A">
      <w:pPr>
        <w:pStyle w:val="ListParagraph"/>
        <w:widowControl w:val="0"/>
        <w:numPr>
          <w:ilvl w:val="0"/>
          <w:numId w:val="19"/>
        </w:numPr>
        <w:spacing w:after="0" w:line="240" w:lineRule="auto"/>
        <w:rPr>
          <w:rFonts w:ascii="Arial" w:hAnsi="Arial" w:cs="Arial"/>
          <w:sz w:val="24"/>
          <w:szCs w:val="24"/>
        </w:rPr>
      </w:pPr>
      <w:r w:rsidRPr="00C6007A">
        <w:rPr>
          <w:rFonts w:ascii="Arial" w:hAnsi="Arial" w:cs="Arial"/>
          <w:sz w:val="24"/>
          <w:szCs w:val="24"/>
        </w:rPr>
        <w:t>Blackboard threaded discussion:</w:t>
      </w:r>
      <w:r w:rsidR="00C6007A">
        <w:rPr>
          <w:rFonts w:ascii="Arial" w:hAnsi="Arial" w:cs="Arial"/>
          <w:sz w:val="24"/>
          <w:szCs w:val="24"/>
        </w:rPr>
        <w:t xml:space="preserve"> You</w:t>
      </w:r>
      <w:r w:rsidR="0007583E">
        <w:rPr>
          <w:rFonts w:ascii="Arial" w:hAnsi="Arial" w:cs="Arial"/>
          <w:sz w:val="24"/>
          <w:szCs w:val="24"/>
        </w:rPr>
        <w:t>r initial post is due October 22nd</w:t>
      </w:r>
      <w:r w:rsidRPr="00C6007A">
        <w:rPr>
          <w:rFonts w:ascii="Arial" w:hAnsi="Arial" w:cs="Arial"/>
          <w:sz w:val="24"/>
          <w:szCs w:val="24"/>
        </w:rPr>
        <w:t xml:space="preserve">, responses to two peers by </w:t>
      </w:r>
      <w:r w:rsidR="0007583E">
        <w:rPr>
          <w:rFonts w:ascii="Arial" w:hAnsi="Arial" w:cs="Arial"/>
          <w:sz w:val="24"/>
          <w:szCs w:val="24"/>
        </w:rPr>
        <w:t>October 24th</w:t>
      </w:r>
    </w:p>
    <w:p w:rsidR="000D5D17" w:rsidRPr="00AA1091" w:rsidRDefault="005210A3" w:rsidP="000D5D17">
      <w:pPr>
        <w:widowControl w:val="0"/>
        <w:numPr>
          <w:ilvl w:val="0"/>
          <w:numId w:val="14"/>
        </w:numPr>
        <w:spacing w:after="0" w:line="240" w:lineRule="auto"/>
        <w:rPr>
          <w:rFonts w:ascii="Arial" w:hAnsi="Arial" w:cs="Arial"/>
          <w:sz w:val="24"/>
          <w:szCs w:val="24"/>
        </w:rPr>
      </w:pPr>
      <w:r>
        <w:rPr>
          <w:rFonts w:ascii="Arial" w:hAnsi="Arial" w:cs="Arial"/>
          <w:sz w:val="24"/>
          <w:szCs w:val="24"/>
        </w:rPr>
        <w:t>Read Heward Chapter 5</w:t>
      </w:r>
    </w:p>
    <w:p w:rsidR="000D5D17" w:rsidRPr="00AA1091" w:rsidRDefault="000D5D17" w:rsidP="000D5D17">
      <w:pPr>
        <w:rPr>
          <w:rFonts w:ascii="Arial" w:hAnsi="Arial" w:cs="Arial"/>
          <w:sz w:val="24"/>
          <w:szCs w:val="24"/>
        </w:rPr>
      </w:pPr>
    </w:p>
    <w:p w:rsidR="000D5D17" w:rsidRPr="00AA1091" w:rsidRDefault="00787171" w:rsidP="000D5D17">
      <w:pPr>
        <w:rPr>
          <w:rFonts w:ascii="Arial" w:hAnsi="Arial" w:cs="Arial"/>
          <w:i/>
          <w:sz w:val="24"/>
          <w:szCs w:val="24"/>
        </w:rPr>
      </w:pPr>
      <w:r w:rsidRPr="00787171">
        <w:rPr>
          <w:rFonts w:ascii="Arial" w:hAnsi="Arial" w:cs="Arial"/>
          <w:b/>
          <w:i/>
          <w:sz w:val="24"/>
          <w:szCs w:val="24"/>
        </w:rPr>
        <w:t>Week 5 (October 27</w:t>
      </w:r>
      <w:r w:rsidR="000D5D17" w:rsidRPr="00787171">
        <w:rPr>
          <w:rFonts w:ascii="Arial" w:hAnsi="Arial" w:cs="Arial"/>
          <w:b/>
          <w:i/>
          <w:sz w:val="24"/>
          <w:szCs w:val="24"/>
        </w:rPr>
        <w:t>):</w:t>
      </w:r>
      <w:r w:rsidR="00C6007A">
        <w:rPr>
          <w:rFonts w:ascii="Arial" w:hAnsi="Arial" w:cs="Arial"/>
          <w:i/>
          <w:sz w:val="24"/>
          <w:szCs w:val="24"/>
        </w:rPr>
        <w:t>Topic Emotional Disabilities</w:t>
      </w:r>
    </w:p>
    <w:p w:rsidR="00C6007A" w:rsidRDefault="005210A3" w:rsidP="000D5D17">
      <w:pPr>
        <w:widowControl w:val="0"/>
        <w:numPr>
          <w:ilvl w:val="0"/>
          <w:numId w:val="15"/>
        </w:numPr>
        <w:spacing w:after="0" w:line="240" w:lineRule="auto"/>
        <w:rPr>
          <w:rFonts w:ascii="Arial" w:hAnsi="Arial" w:cs="Arial"/>
          <w:sz w:val="24"/>
          <w:szCs w:val="24"/>
        </w:rPr>
      </w:pPr>
      <w:r>
        <w:rPr>
          <w:rFonts w:ascii="Arial" w:hAnsi="Arial" w:cs="Arial"/>
          <w:sz w:val="24"/>
          <w:szCs w:val="24"/>
        </w:rPr>
        <w:t>Read Heward Chapter 6</w:t>
      </w:r>
    </w:p>
    <w:p w:rsidR="008C3901" w:rsidRDefault="008C3901" w:rsidP="000D5D17">
      <w:pPr>
        <w:widowControl w:val="0"/>
        <w:numPr>
          <w:ilvl w:val="0"/>
          <w:numId w:val="15"/>
        </w:numPr>
        <w:spacing w:after="0" w:line="240" w:lineRule="auto"/>
        <w:rPr>
          <w:rFonts w:ascii="Arial" w:hAnsi="Arial" w:cs="Arial"/>
          <w:sz w:val="24"/>
          <w:szCs w:val="24"/>
        </w:rPr>
      </w:pPr>
      <w:r>
        <w:rPr>
          <w:rFonts w:ascii="Arial" w:hAnsi="Arial" w:cs="Arial"/>
          <w:sz w:val="24"/>
          <w:szCs w:val="24"/>
        </w:rPr>
        <w:t>Meet on Adobe Connect October 2</w:t>
      </w:r>
      <w:r w:rsidR="00787171">
        <w:rPr>
          <w:rFonts w:ascii="Arial" w:hAnsi="Arial" w:cs="Arial"/>
          <w:sz w:val="24"/>
          <w:szCs w:val="24"/>
        </w:rPr>
        <w:t>7</w:t>
      </w:r>
      <w:r w:rsidRPr="008C3901">
        <w:rPr>
          <w:rFonts w:ascii="Arial" w:hAnsi="Arial" w:cs="Arial"/>
          <w:sz w:val="24"/>
          <w:szCs w:val="24"/>
          <w:vertAlign w:val="superscript"/>
        </w:rPr>
        <w:t>th</w:t>
      </w:r>
      <w:r>
        <w:rPr>
          <w:rFonts w:ascii="Arial" w:hAnsi="Arial" w:cs="Arial"/>
          <w:sz w:val="24"/>
          <w:szCs w:val="24"/>
        </w:rPr>
        <w:t xml:space="preserve"> </w:t>
      </w:r>
      <w:r w:rsidR="00F007C9">
        <w:rPr>
          <w:rFonts w:ascii="Arial" w:hAnsi="Arial" w:cs="Arial"/>
          <w:sz w:val="24"/>
          <w:szCs w:val="24"/>
        </w:rPr>
        <w:t xml:space="preserve">7:30-8:30 PM </w:t>
      </w:r>
      <w:hyperlink r:id="rId8" w:history="1">
        <w:r w:rsidR="00F007C9" w:rsidRPr="00963E38">
          <w:rPr>
            <w:rStyle w:val="Hyperlink"/>
            <w:rFonts w:ascii="Arial" w:hAnsi="Arial" w:cs="Arial"/>
            <w:sz w:val="24"/>
            <w:szCs w:val="24"/>
          </w:rPr>
          <w:t>https://osucounseling.adobeconnect.com/horsey</w:t>
        </w:r>
      </w:hyperlink>
    </w:p>
    <w:p w:rsidR="00787171" w:rsidRDefault="00787171" w:rsidP="000D5D17">
      <w:pPr>
        <w:widowControl w:val="0"/>
        <w:numPr>
          <w:ilvl w:val="0"/>
          <w:numId w:val="15"/>
        </w:numPr>
        <w:spacing w:after="0" w:line="240" w:lineRule="auto"/>
        <w:rPr>
          <w:rFonts w:ascii="Arial" w:hAnsi="Arial" w:cs="Arial"/>
          <w:sz w:val="24"/>
          <w:szCs w:val="24"/>
        </w:rPr>
      </w:pPr>
      <w:r>
        <w:rPr>
          <w:rFonts w:ascii="Arial" w:hAnsi="Arial" w:cs="Arial"/>
          <w:sz w:val="24"/>
          <w:szCs w:val="24"/>
        </w:rPr>
        <w:t>Blackboard threaded discussion: Your initial post is due October 29</w:t>
      </w:r>
      <w:r w:rsidRPr="00787171">
        <w:rPr>
          <w:rFonts w:ascii="Arial" w:hAnsi="Arial" w:cs="Arial"/>
          <w:sz w:val="24"/>
          <w:szCs w:val="24"/>
          <w:vertAlign w:val="superscript"/>
        </w:rPr>
        <w:t>th</w:t>
      </w:r>
      <w:r>
        <w:rPr>
          <w:rFonts w:ascii="Arial" w:hAnsi="Arial" w:cs="Arial"/>
          <w:sz w:val="24"/>
          <w:szCs w:val="24"/>
        </w:rPr>
        <w:t>, responses by October 31</w:t>
      </w:r>
      <w:r w:rsidRPr="00787171">
        <w:rPr>
          <w:rFonts w:ascii="Arial" w:hAnsi="Arial" w:cs="Arial"/>
          <w:sz w:val="24"/>
          <w:szCs w:val="24"/>
          <w:vertAlign w:val="superscript"/>
        </w:rPr>
        <w:t>st</w:t>
      </w:r>
      <w:r>
        <w:rPr>
          <w:rFonts w:ascii="Arial" w:hAnsi="Arial" w:cs="Arial"/>
          <w:sz w:val="24"/>
          <w:szCs w:val="24"/>
        </w:rPr>
        <w:t xml:space="preserve"> </w:t>
      </w:r>
    </w:p>
    <w:p w:rsidR="00C6007A" w:rsidRPr="00F96216" w:rsidRDefault="00C6007A" w:rsidP="00C6007A">
      <w:pPr>
        <w:widowControl w:val="0"/>
        <w:spacing w:after="0" w:line="240" w:lineRule="auto"/>
        <w:ind w:left="720"/>
        <w:rPr>
          <w:rFonts w:ascii="Arial" w:hAnsi="Arial" w:cs="Arial"/>
          <w:sz w:val="24"/>
          <w:szCs w:val="24"/>
        </w:rPr>
      </w:pPr>
    </w:p>
    <w:p w:rsidR="000D5D17" w:rsidRPr="00AA1091" w:rsidRDefault="00C6007A" w:rsidP="000D5D17">
      <w:pPr>
        <w:rPr>
          <w:rFonts w:ascii="Arial" w:hAnsi="Arial" w:cs="Arial"/>
          <w:i/>
          <w:sz w:val="24"/>
          <w:szCs w:val="24"/>
        </w:rPr>
      </w:pPr>
      <w:r w:rsidRPr="00787171">
        <w:rPr>
          <w:rFonts w:ascii="Arial" w:hAnsi="Arial" w:cs="Arial"/>
          <w:b/>
          <w:i/>
          <w:sz w:val="24"/>
          <w:szCs w:val="24"/>
        </w:rPr>
        <w:t>Week 6</w:t>
      </w:r>
      <w:r w:rsidR="00787171" w:rsidRPr="00787171">
        <w:rPr>
          <w:rFonts w:ascii="Arial" w:hAnsi="Arial" w:cs="Arial"/>
          <w:b/>
          <w:i/>
          <w:sz w:val="24"/>
          <w:szCs w:val="24"/>
        </w:rPr>
        <w:t xml:space="preserve"> (November 3rd</w:t>
      </w:r>
      <w:r w:rsidR="000D5D17" w:rsidRPr="00787171">
        <w:rPr>
          <w:rFonts w:ascii="Arial" w:hAnsi="Arial" w:cs="Arial"/>
          <w:b/>
          <w:i/>
          <w:sz w:val="24"/>
          <w:szCs w:val="24"/>
        </w:rPr>
        <w:t>):</w:t>
      </w:r>
      <w:r>
        <w:rPr>
          <w:rFonts w:ascii="Arial" w:hAnsi="Arial" w:cs="Arial"/>
          <w:i/>
          <w:sz w:val="24"/>
          <w:szCs w:val="24"/>
        </w:rPr>
        <w:t>Topic Emotional Disabilities continued…</w:t>
      </w:r>
    </w:p>
    <w:p w:rsidR="000D5D17" w:rsidRDefault="000D5D17" w:rsidP="000D5D17">
      <w:pPr>
        <w:widowControl w:val="0"/>
        <w:numPr>
          <w:ilvl w:val="0"/>
          <w:numId w:val="16"/>
        </w:numPr>
        <w:spacing w:after="0" w:line="240" w:lineRule="auto"/>
        <w:rPr>
          <w:rFonts w:ascii="Arial" w:hAnsi="Arial" w:cs="Arial"/>
          <w:sz w:val="24"/>
          <w:szCs w:val="24"/>
        </w:rPr>
      </w:pPr>
      <w:r w:rsidRPr="00AA1091">
        <w:rPr>
          <w:rFonts w:ascii="Arial" w:hAnsi="Arial" w:cs="Arial"/>
          <w:sz w:val="24"/>
          <w:szCs w:val="24"/>
        </w:rPr>
        <w:t>Blackboard threaded discussion:</w:t>
      </w:r>
      <w:r w:rsidR="00C6007A">
        <w:rPr>
          <w:rFonts w:ascii="Arial" w:hAnsi="Arial" w:cs="Arial"/>
          <w:sz w:val="24"/>
          <w:szCs w:val="24"/>
        </w:rPr>
        <w:t xml:space="preserve"> You</w:t>
      </w:r>
      <w:r w:rsidR="00787171">
        <w:rPr>
          <w:rFonts w:ascii="Arial" w:hAnsi="Arial" w:cs="Arial"/>
          <w:sz w:val="24"/>
          <w:szCs w:val="24"/>
        </w:rPr>
        <w:t>r initial post is due November 5</w:t>
      </w:r>
      <w:r w:rsidR="00C6007A">
        <w:rPr>
          <w:rFonts w:ascii="Arial" w:hAnsi="Arial" w:cs="Arial"/>
          <w:sz w:val="24"/>
          <w:szCs w:val="24"/>
        </w:rPr>
        <w:t>th</w:t>
      </w:r>
      <w:r w:rsidRPr="00AA1091">
        <w:rPr>
          <w:rFonts w:ascii="Arial" w:hAnsi="Arial" w:cs="Arial"/>
          <w:sz w:val="24"/>
          <w:szCs w:val="24"/>
        </w:rPr>
        <w:t xml:space="preserve">, Responses to two peers by </w:t>
      </w:r>
      <w:r w:rsidR="00C6007A">
        <w:rPr>
          <w:rFonts w:ascii="Arial" w:hAnsi="Arial" w:cs="Arial"/>
          <w:sz w:val="24"/>
          <w:szCs w:val="24"/>
        </w:rPr>
        <w:t xml:space="preserve">November </w:t>
      </w:r>
      <w:r w:rsidR="00787171">
        <w:rPr>
          <w:rFonts w:ascii="Arial" w:hAnsi="Arial" w:cs="Arial"/>
          <w:sz w:val="24"/>
          <w:szCs w:val="24"/>
        </w:rPr>
        <w:t>7</w:t>
      </w:r>
      <w:r w:rsidR="00C6007A" w:rsidRPr="00787171">
        <w:rPr>
          <w:rFonts w:ascii="Arial" w:hAnsi="Arial" w:cs="Arial"/>
          <w:sz w:val="24"/>
          <w:szCs w:val="24"/>
          <w:vertAlign w:val="superscript"/>
        </w:rPr>
        <w:t>th</w:t>
      </w:r>
    </w:p>
    <w:p w:rsidR="00787171" w:rsidRPr="00AA1091" w:rsidRDefault="00787171" w:rsidP="000D5D17">
      <w:pPr>
        <w:widowControl w:val="0"/>
        <w:numPr>
          <w:ilvl w:val="0"/>
          <w:numId w:val="16"/>
        </w:numPr>
        <w:spacing w:after="0" w:line="240" w:lineRule="auto"/>
        <w:rPr>
          <w:rFonts w:ascii="Arial" w:hAnsi="Arial" w:cs="Arial"/>
          <w:sz w:val="24"/>
          <w:szCs w:val="24"/>
        </w:rPr>
      </w:pPr>
      <w:r>
        <w:rPr>
          <w:rFonts w:ascii="Arial" w:hAnsi="Arial" w:cs="Arial"/>
          <w:sz w:val="24"/>
          <w:szCs w:val="24"/>
        </w:rPr>
        <w:t>Meet on Adobe Connect November 3</w:t>
      </w:r>
      <w:r w:rsidRPr="00787171">
        <w:rPr>
          <w:rFonts w:ascii="Arial" w:hAnsi="Arial" w:cs="Arial"/>
          <w:sz w:val="24"/>
          <w:szCs w:val="24"/>
          <w:vertAlign w:val="superscript"/>
        </w:rPr>
        <w:t>rd</w:t>
      </w:r>
      <w:r>
        <w:rPr>
          <w:rFonts w:ascii="Arial" w:hAnsi="Arial" w:cs="Arial"/>
          <w:sz w:val="24"/>
          <w:szCs w:val="24"/>
        </w:rPr>
        <w:t xml:space="preserve"> </w:t>
      </w:r>
      <w:r w:rsidR="00F007C9">
        <w:rPr>
          <w:rFonts w:ascii="Arial" w:hAnsi="Arial" w:cs="Arial"/>
          <w:sz w:val="24"/>
          <w:szCs w:val="24"/>
        </w:rPr>
        <w:t xml:space="preserve">7:30-8:30 PM </w:t>
      </w:r>
      <w:hyperlink r:id="rId9" w:history="1">
        <w:r w:rsidR="00F007C9" w:rsidRPr="00963E38">
          <w:rPr>
            <w:rStyle w:val="Hyperlink"/>
            <w:rFonts w:ascii="Arial" w:hAnsi="Arial" w:cs="Arial"/>
            <w:sz w:val="24"/>
            <w:szCs w:val="24"/>
          </w:rPr>
          <w:t>https://osucounseling.adobeconnect.com/horsey</w:t>
        </w:r>
      </w:hyperlink>
    </w:p>
    <w:p w:rsidR="000D5D17" w:rsidRPr="00787171" w:rsidRDefault="000D5D17" w:rsidP="000D5D17">
      <w:pPr>
        <w:widowControl w:val="0"/>
        <w:ind w:left="720"/>
        <w:rPr>
          <w:rFonts w:ascii="Arial" w:hAnsi="Arial" w:cs="Arial"/>
          <w:b/>
          <w:sz w:val="24"/>
          <w:szCs w:val="24"/>
        </w:rPr>
      </w:pPr>
    </w:p>
    <w:p w:rsidR="000D5D17" w:rsidRPr="00AA1091" w:rsidRDefault="00787171" w:rsidP="000D5D17">
      <w:pPr>
        <w:rPr>
          <w:rFonts w:ascii="Arial" w:hAnsi="Arial" w:cs="Arial"/>
          <w:sz w:val="24"/>
          <w:szCs w:val="24"/>
        </w:rPr>
      </w:pPr>
      <w:r w:rsidRPr="00787171">
        <w:rPr>
          <w:rFonts w:ascii="Arial" w:hAnsi="Arial" w:cs="Arial"/>
          <w:b/>
          <w:sz w:val="24"/>
          <w:szCs w:val="24"/>
        </w:rPr>
        <w:t>Week 7 (November 10</w:t>
      </w:r>
      <w:r w:rsidR="000D5D17" w:rsidRPr="00787171">
        <w:rPr>
          <w:rFonts w:ascii="Arial" w:hAnsi="Arial" w:cs="Arial"/>
          <w:b/>
          <w:sz w:val="24"/>
          <w:szCs w:val="24"/>
        </w:rPr>
        <w:t>):</w:t>
      </w:r>
      <w:r w:rsidR="00C6007A">
        <w:rPr>
          <w:rFonts w:ascii="Arial" w:hAnsi="Arial" w:cs="Arial"/>
          <w:sz w:val="24"/>
          <w:szCs w:val="24"/>
        </w:rPr>
        <w:t xml:space="preserve"> Topic: Communication Disorders</w:t>
      </w:r>
    </w:p>
    <w:p w:rsidR="00C6007A" w:rsidRDefault="00C6007A" w:rsidP="000D5D17">
      <w:pPr>
        <w:numPr>
          <w:ilvl w:val="0"/>
          <w:numId w:val="17"/>
        </w:numPr>
        <w:spacing w:after="0" w:line="240" w:lineRule="auto"/>
        <w:rPr>
          <w:rFonts w:ascii="Arial" w:hAnsi="Arial" w:cs="Arial"/>
          <w:sz w:val="24"/>
          <w:szCs w:val="24"/>
        </w:rPr>
      </w:pPr>
      <w:r>
        <w:rPr>
          <w:rFonts w:ascii="Arial" w:hAnsi="Arial" w:cs="Arial"/>
          <w:sz w:val="24"/>
          <w:szCs w:val="24"/>
        </w:rPr>
        <w:t>Blackboard threaded discussion: Your initial post is due November 1</w:t>
      </w:r>
      <w:r w:rsidR="00787171">
        <w:rPr>
          <w:rFonts w:ascii="Arial" w:hAnsi="Arial" w:cs="Arial"/>
          <w:sz w:val="24"/>
          <w:szCs w:val="24"/>
        </w:rPr>
        <w:t>2</w:t>
      </w:r>
      <w:r w:rsidRPr="00C6007A">
        <w:rPr>
          <w:rFonts w:ascii="Arial" w:hAnsi="Arial" w:cs="Arial"/>
          <w:sz w:val="24"/>
          <w:szCs w:val="24"/>
          <w:vertAlign w:val="superscript"/>
        </w:rPr>
        <w:t>th</w:t>
      </w:r>
      <w:r>
        <w:rPr>
          <w:rFonts w:ascii="Arial" w:hAnsi="Arial" w:cs="Arial"/>
          <w:sz w:val="24"/>
          <w:szCs w:val="24"/>
        </w:rPr>
        <w:t>; respon</w:t>
      </w:r>
      <w:r w:rsidR="00787171">
        <w:rPr>
          <w:rFonts w:ascii="Arial" w:hAnsi="Arial" w:cs="Arial"/>
          <w:sz w:val="24"/>
          <w:szCs w:val="24"/>
        </w:rPr>
        <w:t>se to peers due on November 14</w:t>
      </w:r>
      <w:r w:rsidR="00787171" w:rsidRPr="00787171">
        <w:rPr>
          <w:rFonts w:ascii="Arial" w:hAnsi="Arial" w:cs="Arial"/>
          <w:sz w:val="24"/>
          <w:szCs w:val="24"/>
          <w:vertAlign w:val="superscript"/>
        </w:rPr>
        <w:t>th</w:t>
      </w:r>
      <w:r w:rsidR="00787171">
        <w:rPr>
          <w:rFonts w:ascii="Arial" w:hAnsi="Arial" w:cs="Arial"/>
          <w:sz w:val="24"/>
          <w:szCs w:val="24"/>
        </w:rPr>
        <w:t xml:space="preserve"> </w:t>
      </w:r>
    </w:p>
    <w:p w:rsidR="000D5D17" w:rsidRPr="00AA1091" w:rsidRDefault="00C6007A" w:rsidP="000D5D17">
      <w:pPr>
        <w:numPr>
          <w:ilvl w:val="0"/>
          <w:numId w:val="17"/>
        </w:numPr>
        <w:spacing w:after="0" w:line="240" w:lineRule="auto"/>
        <w:rPr>
          <w:rFonts w:ascii="Arial" w:hAnsi="Arial" w:cs="Arial"/>
          <w:sz w:val="24"/>
          <w:szCs w:val="24"/>
        </w:rPr>
      </w:pPr>
      <w:r>
        <w:rPr>
          <w:rFonts w:ascii="Arial" w:hAnsi="Arial" w:cs="Arial"/>
          <w:sz w:val="24"/>
          <w:szCs w:val="24"/>
        </w:rPr>
        <w:t xml:space="preserve">Read Heward </w:t>
      </w:r>
      <w:r w:rsidR="005210A3">
        <w:rPr>
          <w:rFonts w:ascii="Arial" w:hAnsi="Arial" w:cs="Arial"/>
          <w:sz w:val="24"/>
          <w:szCs w:val="24"/>
        </w:rPr>
        <w:t>Chapter 8</w:t>
      </w:r>
    </w:p>
    <w:p w:rsidR="000D5D17" w:rsidRPr="00787171" w:rsidRDefault="000D5D17" w:rsidP="000D5D17">
      <w:pPr>
        <w:rPr>
          <w:rFonts w:ascii="Arial" w:hAnsi="Arial" w:cs="Arial"/>
          <w:b/>
          <w:sz w:val="24"/>
          <w:szCs w:val="24"/>
        </w:rPr>
      </w:pPr>
    </w:p>
    <w:p w:rsidR="000D5D17" w:rsidRPr="00AA1091" w:rsidRDefault="00787171" w:rsidP="000D5D17">
      <w:pPr>
        <w:rPr>
          <w:rFonts w:ascii="Arial" w:hAnsi="Arial" w:cs="Arial"/>
          <w:sz w:val="24"/>
          <w:szCs w:val="24"/>
        </w:rPr>
      </w:pPr>
      <w:r w:rsidRPr="00787171">
        <w:rPr>
          <w:rFonts w:ascii="Arial" w:hAnsi="Arial" w:cs="Arial"/>
          <w:b/>
          <w:sz w:val="24"/>
          <w:szCs w:val="24"/>
        </w:rPr>
        <w:t>Week 8 (November 17</w:t>
      </w:r>
      <w:r w:rsidR="000D5D17" w:rsidRPr="00787171">
        <w:rPr>
          <w:rFonts w:ascii="Arial" w:hAnsi="Arial" w:cs="Arial"/>
          <w:b/>
          <w:sz w:val="24"/>
          <w:szCs w:val="24"/>
        </w:rPr>
        <w:t>):</w:t>
      </w:r>
      <w:r w:rsidR="000D5D17" w:rsidRPr="00AA1091">
        <w:rPr>
          <w:rFonts w:ascii="Arial" w:hAnsi="Arial" w:cs="Arial"/>
          <w:sz w:val="24"/>
          <w:szCs w:val="24"/>
        </w:rPr>
        <w:t xml:space="preserve"> </w:t>
      </w:r>
      <w:r w:rsidR="00C6007A">
        <w:rPr>
          <w:rFonts w:ascii="Arial" w:hAnsi="Arial" w:cs="Arial"/>
          <w:sz w:val="24"/>
          <w:szCs w:val="24"/>
        </w:rPr>
        <w:t>Topic: Hearing Loss; Blindness/ Visual Impairment</w:t>
      </w:r>
    </w:p>
    <w:p w:rsidR="000D5D17" w:rsidRDefault="00C6007A" w:rsidP="000D5D17">
      <w:pPr>
        <w:numPr>
          <w:ilvl w:val="0"/>
          <w:numId w:val="18"/>
        </w:numPr>
        <w:spacing w:after="0" w:line="240" w:lineRule="auto"/>
        <w:rPr>
          <w:rFonts w:ascii="Arial" w:hAnsi="Arial" w:cs="Arial"/>
          <w:sz w:val="24"/>
          <w:szCs w:val="24"/>
        </w:rPr>
      </w:pPr>
      <w:r>
        <w:rPr>
          <w:rFonts w:ascii="Arial" w:hAnsi="Arial" w:cs="Arial"/>
          <w:sz w:val="24"/>
          <w:szCs w:val="24"/>
        </w:rPr>
        <w:t xml:space="preserve">Blackboard threaded discussion: Your initial post is due November </w:t>
      </w:r>
      <w:r w:rsidR="00787171">
        <w:rPr>
          <w:rFonts w:ascii="Arial" w:hAnsi="Arial" w:cs="Arial"/>
          <w:sz w:val="24"/>
          <w:szCs w:val="24"/>
        </w:rPr>
        <w:t>19</w:t>
      </w:r>
      <w:r w:rsidRPr="00C6007A">
        <w:rPr>
          <w:rFonts w:ascii="Arial" w:hAnsi="Arial" w:cs="Arial"/>
          <w:sz w:val="24"/>
          <w:szCs w:val="24"/>
          <w:vertAlign w:val="superscript"/>
        </w:rPr>
        <w:t>th</w:t>
      </w:r>
      <w:r>
        <w:rPr>
          <w:rFonts w:ascii="Arial" w:hAnsi="Arial" w:cs="Arial"/>
          <w:sz w:val="24"/>
          <w:szCs w:val="24"/>
        </w:rPr>
        <w:t>; Response to at least two peers by November 2</w:t>
      </w:r>
      <w:r w:rsidR="00787171">
        <w:rPr>
          <w:rFonts w:ascii="Arial" w:hAnsi="Arial" w:cs="Arial"/>
          <w:sz w:val="24"/>
          <w:szCs w:val="24"/>
        </w:rPr>
        <w:t>1</w:t>
      </w:r>
      <w:r w:rsidR="00787171" w:rsidRPr="00787171">
        <w:rPr>
          <w:rFonts w:ascii="Arial" w:hAnsi="Arial" w:cs="Arial"/>
          <w:sz w:val="24"/>
          <w:szCs w:val="24"/>
          <w:vertAlign w:val="superscript"/>
        </w:rPr>
        <w:t>st</w:t>
      </w:r>
      <w:r w:rsidR="00787171">
        <w:rPr>
          <w:rFonts w:ascii="Arial" w:hAnsi="Arial" w:cs="Arial"/>
          <w:sz w:val="24"/>
          <w:szCs w:val="24"/>
        </w:rPr>
        <w:t xml:space="preserve"> </w:t>
      </w:r>
    </w:p>
    <w:p w:rsidR="00AF3327" w:rsidRDefault="005210A3" w:rsidP="000D5D17">
      <w:pPr>
        <w:numPr>
          <w:ilvl w:val="0"/>
          <w:numId w:val="18"/>
        </w:numPr>
        <w:spacing w:after="0" w:line="240" w:lineRule="auto"/>
        <w:rPr>
          <w:rFonts w:ascii="Arial" w:hAnsi="Arial" w:cs="Arial"/>
          <w:sz w:val="24"/>
          <w:szCs w:val="24"/>
        </w:rPr>
      </w:pPr>
      <w:r>
        <w:rPr>
          <w:rFonts w:ascii="Arial" w:hAnsi="Arial" w:cs="Arial"/>
          <w:sz w:val="24"/>
          <w:szCs w:val="24"/>
        </w:rPr>
        <w:t>Read Heward Chapters 9 &amp; 10</w:t>
      </w:r>
    </w:p>
    <w:p w:rsidR="00AF3327" w:rsidRDefault="00AF3327" w:rsidP="00AF3327">
      <w:pPr>
        <w:spacing w:after="0" w:line="240" w:lineRule="auto"/>
        <w:rPr>
          <w:rFonts w:ascii="Arial" w:hAnsi="Arial" w:cs="Arial"/>
          <w:sz w:val="24"/>
          <w:szCs w:val="24"/>
        </w:rPr>
      </w:pPr>
    </w:p>
    <w:p w:rsidR="00AF3327" w:rsidRDefault="00787171" w:rsidP="00AF3327">
      <w:pPr>
        <w:spacing w:after="0" w:line="240" w:lineRule="auto"/>
        <w:rPr>
          <w:rFonts w:ascii="Arial" w:hAnsi="Arial" w:cs="Arial"/>
          <w:sz w:val="24"/>
          <w:szCs w:val="24"/>
        </w:rPr>
      </w:pPr>
      <w:r w:rsidRPr="00787171">
        <w:rPr>
          <w:rFonts w:ascii="Arial" w:hAnsi="Arial" w:cs="Arial"/>
          <w:b/>
          <w:sz w:val="24"/>
          <w:szCs w:val="24"/>
        </w:rPr>
        <w:t>Week 9 (November 24</w:t>
      </w:r>
      <w:r w:rsidR="00AF3327" w:rsidRPr="00787171">
        <w:rPr>
          <w:rFonts w:ascii="Arial" w:hAnsi="Arial" w:cs="Arial"/>
          <w:b/>
          <w:sz w:val="24"/>
          <w:szCs w:val="24"/>
        </w:rPr>
        <w:t>):</w:t>
      </w:r>
      <w:r w:rsidR="00AF3327">
        <w:rPr>
          <w:rFonts w:ascii="Arial" w:hAnsi="Arial" w:cs="Arial"/>
          <w:sz w:val="24"/>
          <w:szCs w:val="24"/>
        </w:rPr>
        <w:t xml:space="preserve"> Topic: Health Impairments; Traumatic Brain Injury; Physical Disabilities</w:t>
      </w:r>
    </w:p>
    <w:p w:rsidR="00AF3327" w:rsidRDefault="00AF3327" w:rsidP="00AF3327">
      <w:pPr>
        <w:spacing w:after="0" w:line="240" w:lineRule="auto"/>
        <w:rPr>
          <w:rFonts w:ascii="Arial" w:hAnsi="Arial" w:cs="Arial"/>
          <w:sz w:val="24"/>
          <w:szCs w:val="24"/>
        </w:rPr>
      </w:pPr>
    </w:p>
    <w:p w:rsidR="00AF3327" w:rsidRPr="00AF3327" w:rsidRDefault="00AF3327" w:rsidP="00AF3327">
      <w:pPr>
        <w:pStyle w:val="ListParagraph"/>
        <w:numPr>
          <w:ilvl w:val="0"/>
          <w:numId w:val="20"/>
        </w:numPr>
        <w:spacing w:after="0" w:line="240" w:lineRule="auto"/>
        <w:rPr>
          <w:rFonts w:ascii="Arial" w:hAnsi="Arial" w:cs="Arial"/>
          <w:sz w:val="24"/>
          <w:szCs w:val="24"/>
        </w:rPr>
      </w:pPr>
      <w:r>
        <w:rPr>
          <w:rFonts w:ascii="Arial" w:hAnsi="Arial" w:cs="Arial"/>
          <w:sz w:val="24"/>
          <w:szCs w:val="24"/>
        </w:rPr>
        <w:t>Blackboard threaded discussion: Your initial post is due November 2</w:t>
      </w:r>
      <w:r w:rsidR="00787171">
        <w:rPr>
          <w:rFonts w:ascii="Arial" w:hAnsi="Arial" w:cs="Arial"/>
          <w:sz w:val="24"/>
          <w:szCs w:val="24"/>
        </w:rPr>
        <w:t>6</w:t>
      </w:r>
      <w:r w:rsidRPr="00AF3327">
        <w:rPr>
          <w:rFonts w:ascii="Arial" w:hAnsi="Arial" w:cs="Arial"/>
          <w:sz w:val="24"/>
          <w:szCs w:val="24"/>
          <w:vertAlign w:val="superscript"/>
        </w:rPr>
        <w:t>th</w:t>
      </w:r>
      <w:r>
        <w:rPr>
          <w:rFonts w:ascii="Arial" w:hAnsi="Arial" w:cs="Arial"/>
          <w:sz w:val="24"/>
          <w:szCs w:val="24"/>
        </w:rPr>
        <w:t xml:space="preserve"> response by November 2</w:t>
      </w:r>
      <w:r w:rsidR="00787171">
        <w:rPr>
          <w:rFonts w:ascii="Arial" w:hAnsi="Arial" w:cs="Arial"/>
          <w:sz w:val="24"/>
          <w:szCs w:val="24"/>
        </w:rPr>
        <w:t>8</w:t>
      </w:r>
      <w:r w:rsidRPr="00AF3327">
        <w:rPr>
          <w:rFonts w:ascii="Arial" w:hAnsi="Arial" w:cs="Arial"/>
          <w:sz w:val="24"/>
          <w:szCs w:val="24"/>
          <w:vertAlign w:val="superscript"/>
        </w:rPr>
        <w:t>th</w:t>
      </w:r>
    </w:p>
    <w:p w:rsidR="00AF3327" w:rsidRDefault="005210A3" w:rsidP="00AF3327">
      <w:pPr>
        <w:pStyle w:val="ListParagraph"/>
        <w:numPr>
          <w:ilvl w:val="0"/>
          <w:numId w:val="20"/>
        </w:numPr>
        <w:spacing w:after="0" w:line="240" w:lineRule="auto"/>
        <w:rPr>
          <w:rFonts w:ascii="Arial" w:hAnsi="Arial" w:cs="Arial"/>
          <w:sz w:val="24"/>
          <w:szCs w:val="24"/>
        </w:rPr>
      </w:pPr>
      <w:r>
        <w:rPr>
          <w:rFonts w:ascii="Arial" w:hAnsi="Arial" w:cs="Arial"/>
          <w:sz w:val="24"/>
          <w:szCs w:val="24"/>
        </w:rPr>
        <w:t>Read Heward Chapter 11 &amp; 12</w:t>
      </w:r>
    </w:p>
    <w:p w:rsidR="00787171" w:rsidRDefault="00787171" w:rsidP="00AF3327">
      <w:pPr>
        <w:pStyle w:val="ListParagraph"/>
        <w:numPr>
          <w:ilvl w:val="0"/>
          <w:numId w:val="20"/>
        </w:numPr>
        <w:spacing w:after="0" w:line="240" w:lineRule="auto"/>
        <w:rPr>
          <w:rFonts w:ascii="Arial" w:hAnsi="Arial" w:cs="Arial"/>
          <w:sz w:val="24"/>
          <w:szCs w:val="24"/>
        </w:rPr>
      </w:pPr>
      <w:r>
        <w:rPr>
          <w:rFonts w:ascii="Arial" w:hAnsi="Arial" w:cs="Arial"/>
          <w:sz w:val="24"/>
          <w:szCs w:val="24"/>
        </w:rPr>
        <w:t>Adobe Connect session on November 24</w:t>
      </w:r>
      <w:r w:rsidRPr="00787171">
        <w:rPr>
          <w:rFonts w:ascii="Arial" w:hAnsi="Arial" w:cs="Arial"/>
          <w:sz w:val="24"/>
          <w:szCs w:val="24"/>
          <w:vertAlign w:val="superscript"/>
        </w:rPr>
        <w:t>th</w:t>
      </w:r>
      <w:r>
        <w:rPr>
          <w:rFonts w:ascii="Arial" w:hAnsi="Arial" w:cs="Arial"/>
          <w:sz w:val="24"/>
          <w:szCs w:val="24"/>
        </w:rPr>
        <w:t xml:space="preserve"> 7:30-8:30 PM</w:t>
      </w:r>
      <w:r w:rsidR="00F007C9">
        <w:rPr>
          <w:rFonts w:ascii="Arial" w:hAnsi="Arial" w:cs="Arial"/>
          <w:sz w:val="24"/>
          <w:szCs w:val="24"/>
        </w:rPr>
        <w:t xml:space="preserve"> </w:t>
      </w:r>
      <w:hyperlink r:id="rId10" w:history="1">
        <w:r w:rsidR="00F007C9" w:rsidRPr="00963E38">
          <w:rPr>
            <w:rStyle w:val="Hyperlink"/>
            <w:rFonts w:ascii="Arial" w:hAnsi="Arial" w:cs="Arial"/>
            <w:sz w:val="24"/>
            <w:szCs w:val="24"/>
          </w:rPr>
          <w:t>https://osucounseling.adobeconnect.com/horsey</w:t>
        </w:r>
      </w:hyperlink>
    </w:p>
    <w:p w:rsidR="00AF3327" w:rsidRPr="00AF3327" w:rsidRDefault="00AF3327" w:rsidP="00AF3327">
      <w:pPr>
        <w:pStyle w:val="ListParagraph"/>
        <w:spacing w:after="0" w:line="240" w:lineRule="auto"/>
        <w:rPr>
          <w:rFonts w:ascii="Arial" w:hAnsi="Arial" w:cs="Arial"/>
          <w:sz w:val="24"/>
          <w:szCs w:val="24"/>
        </w:rPr>
      </w:pPr>
    </w:p>
    <w:p w:rsidR="00AF3327" w:rsidRDefault="00AF3327" w:rsidP="00AF3327">
      <w:pPr>
        <w:spacing w:after="0" w:line="240" w:lineRule="auto"/>
        <w:rPr>
          <w:rFonts w:ascii="Arial" w:hAnsi="Arial" w:cs="Arial"/>
          <w:sz w:val="24"/>
          <w:szCs w:val="24"/>
        </w:rPr>
      </w:pPr>
      <w:r w:rsidRPr="00787171">
        <w:rPr>
          <w:rFonts w:ascii="Arial" w:hAnsi="Arial" w:cs="Arial"/>
          <w:b/>
          <w:sz w:val="24"/>
          <w:szCs w:val="24"/>
        </w:rPr>
        <w:t xml:space="preserve">Week 10 (December </w:t>
      </w:r>
      <w:r w:rsidR="00787171" w:rsidRPr="00787171">
        <w:rPr>
          <w:rFonts w:ascii="Arial" w:hAnsi="Arial" w:cs="Arial"/>
          <w:b/>
          <w:sz w:val="24"/>
          <w:szCs w:val="24"/>
        </w:rPr>
        <w:t>1</w:t>
      </w:r>
      <w:r w:rsidRPr="00787171">
        <w:rPr>
          <w:rFonts w:ascii="Arial" w:hAnsi="Arial" w:cs="Arial"/>
          <w:b/>
          <w:sz w:val="24"/>
          <w:szCs w:val="24"/>
        </w:rPr>
        <w:t>):</w:t>
      </w:r>
      <w:r>
        <w:rPr>
          <w:rFonts w:ascii="Arial" w:hAnsi="Arial" w:cs="Arial"/>
          <w:sz w:val="24"/>
          <w:szCs w:val="24"/>
        </w:rPr>
        <w:t xml:space="preserve"> Topic: Autism Spectrum Disorder and Putting it All Together</w:t>
      </w:r>
    </w:p>
    <w:p w:rsidR="00AF3327" w:rsidRDefault="005210A3" w:rsidP="00AF3327">
      <w:pPr>
        <w:pStyle w:val="ListParagraph"/>
        <w:numPr>
          <w:ilvl w:val="0"/>
          <w:numId w:val="21"/>
        </w:numPr>
        <w:spacing w:after="0" w:line="240" w:lineRule="auto"/>
        <w:rPr>
          <w:rFonts w:ascii="Arial" w:hAnsi="Arial" w:cs="Arial"/>
          <w:sz w:val="24"/>
          <w:szCs w:val="24"/>
        </w:rPr>
      </w:pPr>
      <w:r>
        <w:rPr>
          <w:rFonts w:ascii="Arial" w:hAnsi="Arial" w:cs="Arial"/>
          <w:sz w:val="24"/>
          <w:szCs w:val="24"/>
        </w:rPr>
        <w:t>Read Heward Chapter 7</w:t>
      </w:r>
    </w:p>
    <w:p w:rsidR="00AF3327" w:rsidRDefault="00AF3327" w:rsidP="00AF332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Take Final Exam in Class on December </w:t>
      </w:r>
      <w:r w:rsidR="00787171">
        <w:rPr>
          <w:rFonts w:ascii="Arial" w:hAnsi="Arial" w:cs="Arial"/>
          <w:sz w:val="24"/>
          <w:szCs w:val="24"/>
        </w:rPr>
        <w:t>1st</w:t>
      </w:r>
    </w:p>
    <w:p w:rsidR="00787171" w:rsidRDefault="00787171" w:rsidP="00AF3327">
      <w:pPr>
        <w:pStyle w:val="ListParagraph"/>
        <w:numPr>
          <w:ilvl w:val="0"/>
          <w:numId w:val="21"/>
        </w:numPr>
        <w:spacing w:after="0" w:line="240" w:lineRule="auto"/>
        <w:rPr>
          <w:rFonts w:ascii="Arial" w:hAnsi="Arial" w:cs="Arial"/>
          <w:sz w:val="24"/>
          <w:szCs w:val="24"/>
        </w:rPr>
      </w:pPr>
      <w:r>
        <w:rPr>
          <w:rFonts w:ascii="Arial" w:hAnsi="Arial" w:cs="Arial"/>
          <w:sz w:val="24"/>
          <w:szCs w:val="24"/>
        </w:rPr>
        <w:t>Turn in Group Interview Project via Blackboard</w:t>
      </w:r>
    </w:p>
    <w:p w:rsidR="00AF3327" w:rsidRDefault="00AF3327" w:rsidP="00AF332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Turn in Case Study </w:t>
      </w:r>
      <w:r w:rsidR="00D00048">
        <w:rPr>
          <w:rFonts w:ascii="Arial" w:hAnsi="Arial" w:cs="Arial"/>
          <w:sz w:val="24"/>
          <w:szCs w:val="24"/>
        </w:rPr>
        <w:t>Paper</w:t>
      </w:r>
      <w:r w:rsidR="00787171">
        <w:rPr>
          <w:rFonts w:ascii="Arial" w:hAnsi="Arial" w:cs="Arial"/>
          <w:sz w:val="24"/>
          <w:szCs w:val="24"/>
        </w:rPr>
        <w:t xml:space="preserve"> via Blackboard</w:t>
      </w:r>
    </w:p>
    <w:p w:rsidR="00AF3327" w:rsidRDefault="00AF3327" w:rsidP="00AF3327">
      <w:pPr>
        <w:pStyle w:val="ListParagraph"/>
        <w:spacing w:after="0" w:line="240" w:lineRule="auto"/>
        <w:rPr>
          <w:rFonts w:ascii="Arial" w:hAnsi="Arial" w:cs="Arial"/>
          <w:sz w:val="24"/>
          <w:szCs w:val="24"/>
        </w:rPr>
      </w:pPr>
    </w:p>
    <w:p w:rsidR="00AF3327" w:rsidRDefault="00AF3327" w:rsidP="00AF3327">
      <w:pPr>
        <w:spacing w:after="0" w:line="240" w:lineRule="auto"/>
        <w:rPr>
          <w:rFonts w:ascii="Arial" w:hAnsi="Arial" w:cs="Arial"/>
          <w:sz w:val="24"/>
          <w:szCs w:val="24"/>
        </w:rPr>
      </w:pPr>
    </w:p>
    <w:p w:rsidR="00AF3327" w:rsidRDefault="00AF3327" w:rsidP="00AF3327">
      <w:pPr>
        <w:spacing w:after="0" w:line="240" w:lineRule="auto"/>
        <w:rPr>
          <w:rFonts w:ascii="Arial" w:hAnsi="Arial" w:cs="Arial"/>
          <w:sz w:val="24"/>
          <w:szCs w:val="24"/>
        </w:rPr>
      </w:pPr>
      <w:r>
        <w:rPr>
          <w:rFonts w:ascii="Arial" w:hAnsi="Arial" w:cs="Arial"/>
          <w:sz w:val="24"/>
          <w:szCs w:val="24"/>
        </w:rPr>
        <w:t xml:space="preserve">During class on </w:t>
      </w:r>
      <w:r w:rsidRPr="00787171">
        <w:rPr>
          <w:rFonts w:ascii="Arial" w:hAnsi="Arial" w:cs="Arial"/>
          <w:b/>
          <w:sz w:val="24"/>
          <w:szCs w:val="24"/>
        </w:rPr>
        <w:t xml:space="preserve">December </w:t>
      </w:r>
      <w:r w:rsidR="00787171" w:rsidRPr="00787171">
        <w:rPr>
          <w:rFonts w:ascii="Arial" w:hAnsi="Arial" w:cs="Arial"/>
          <w:b/>
          <w:sz w:val="24"/>
          <w:szCs w:val="24"/>
        </w:rPr>
        <w:t>6</w:t>
      </w:r>
      <w:r w:rsidRPr="00787171">
        <w:rPr>
          <w:rFonts w:ascii="Arial" w:hAnsi="Arial" w:cs="Arial"/>
          <w:b/>
          <w:sz w:val="24"/>
          <w:szCs w:val="24"/>
          <w:vertAlign w:val="superscript"/>
        </w:rPr>
        <w:t>th</w:t>
      </w:r>
      <w:r>
        <w:rPr>
          <w:rFonts w:ascii="Arial" w:hAnsi="Arial" w:cs="Arial"/>
          <w:sz w:val="24"/>
          <w:szCs w:val="24"/>
        </w:rPr>
        <w:t xml:space="preserve"> we will:</w:t>
      </w:r>
    </w:p>
    <w:p w:rsidR="00AF3327" w:rsidRDefault="00AF3327" w:rsidP="00AF3327">
      <w:pPr>
        <w:pStyle w:val="ListParagraph"/>
        <w:numPr>
          <w:ilvl w:val="0"/>
          <w:numId w:val="22"/>
        </w:numPr>
        <w:spacing w:after="0" w:line="240" w:lineRule="auto"/>
        <w:rPr>
          <w:rFonts w:ascii="Arial" w:hAnsi="Arial" w:cs="Arial"/>
          <w:sz w:val="24"/>
          <w:szCs w:val="24"/>
        </w:rPr>
      </w:pPr>
      <w:r>
        <w:rPr>
          <w:rFonts w:ascii="Arial" w:hAnsi="Arial" w:cs="Arial"/>
          <w:sz w:val="24"/>
          <w:szCs w:val="24"/>
        </w:rPr>
        <w:t>Take final exam</w:t>
      </w:r>
    </w:p>
    <w:p w:rsidR="00787171" w:rsidRDefault="00787171" w:rsidP="00AF3327">
      <w:pPr>
        <w:pStyle w:val="ListParagraph"/>
        <w:numPr>
          <w:ilvl w:val="0"/>
          <w:numId w:val="22"/>
        </w:numPr>
        <w:spacing w:after="0" w:line="240" w:lineRule="auto"/>
        <w:rPr>
          <w:rFonts w:ascii="Arial" w:hAnsi="Arial" w:cs="Arial"/>
          <w:sz w:val="24"/>
          <w:szCs w:val="24"/>
        </w:rPr>
      </w:pPr>
      <w:r>
        <w:rPr>
          <w:rFonts w:ascii="Arial" w:hAnsi="Arial" w:cs="Arial"/>
          <w:sz w:val="24"/>
          <w:szCs w:val="24"/>
        </w:rPr>
        <w:t>Have guest speakers on SST process and 504 plans</w:t>
      </w:r>
    </w:p>
    <w:p w:rsidR="00787171" w:rsidRDefault="00787171" w:rsidP="00AF3327">
      <w:pPr>
        <w:pStyle w:val="ListParagraph"/>
        <w:numPr>
          <w:ilvl w:val="0"/>
          <w:numId w:val="22"/>
        </w:numPr>
        <w:spacing w:after="0" w:line="240" w:lineRule="auto"/>
        <w:rPr>
          <w:rFonts w:ascii="Arial" w:hAnsi="Arial" w:cs="Arial"/>
          <w:sz w:val="24"/>
          <w:szCs w:val="24"/>
        </w:rPr>
      </w:pPr>
      <w:r>
        <w:rPr>
          <w:rFonts w:ascii="Arial" w:hAnsi="Arial" w:cs="Arial"/>
          <w:sz w:val="24"/>
          <w:szCs w:val="24"/>
        </w:rPr>
        <w:t>Learn about interventions for ASD</w:t>
      </w:r>
    </w:p>
    <w:p w:rsidR="00AF3327" w:rsidRDefault="00AF3327" w:rsidP="00AF3327">
      <w:pPr>
        <w:pStyle w:val="ListParagraph"/>
        <w:numPr>
          <w:ilvl w:val="0"/>
          <w:numId w:val="22"/>
        </w:numPr>
        <w:spacing w:after="0" w:line="240" w:lineRule="auto"/>
        <w:rPr>
          <w:rFonts w:ascii="Arial" w:hAnsi="Arial" w:cs="Arial"/>
          <w:sz w:val="24"/>
          <w:szCs w:val="24"/>
        </w:rPr>
      </w:pPr>
      <w:r>
        <w:rPr>
          <w:rFonts w:ascii="Arial" w:hAnsi="Arial" w:cs="Arial"/>
          <w:sz w:val="24"/>
          <w:szCs w:val="24"/>
        </w:rPr>
        <w:t>Complete a case analysis in class</w:t>
      </w:r>
    </w:p>
    <w:p w:rsidR="00AF3327" w:rsidRPr="00AF3327" w:rsidRDefault="00AF3327" w:rsidP="00AF3327">
      <w:pPr>
        <w:pStyle w:val="ListParagraph"/>
        <w:numPr>
          <w:ilvl w:val="0"/>
          <w:numId w:val="22"/>
        </w:numPr>
        <w:spacing w:after="0" w:line="240" w:lineRule="auto"/>
        <w:rPr>
          <w:rFonts w:ascii="Arial" w:hAnsi="Arial" w:cs="Arial"/>
          <w:sz w:val="24"/>
          <w:szCs w:val="24"/>
        </w:rPr>
      </w:pPr>
      <w:r>
        <w:rPr>
          <w:rFonts w:ascii="Arial" w:hAnsi="Arial" w:cs="Arial"/>
          <w:sz w:val="24"/>
          <w:szCs w:val="24"/>
        </w:rPr>
        <w:t>Review all SPED essentials</w:t>
      </w:r>
    </w:p>
    <w:p w:rsidR="00787171" w:rsidRDefault="00787171">
      <w:pPr>
        <w:rPr>
          <w:rFonts w:ascii="Arial" w:hAnsi="Arial" w:cs="Arial"/>
          <w:sz w:val="24"/>
          <w:szCs w:val="24"/>
        </w:rPr>
      </w:pPr>
      <w:r>
        <w:rPr>
          <w:rFonts w:ascii="Arial" w:hAnsi="Arial" w:cs="Arial"/>
          <w:sz w:val="24"/>
          <w:szCs w:val="24"/>
        </w:rPr>
        <w:br w:type="page"/>
      </w:r>
    </w:p>
    <w:p w:rsidR="00AF3327" w:rsidRPr="00AF3327" w:rsidRDefault="00AF3327" w:rsidP="00AF3327">
      <w:pPr>
        <w:spacing w:after="0" w:line="240" w:lineRule="auto"/>
        <w:rPr>
          <w:rFonts w:ascii="Arial" w:hAnsi="Arial" w:cs="Arial"/>
          <w:sz w:val="24"/>
          <w:szCs w:val="24"/>
        </w:rPr>
      </w:pPr>
    </w:p>
    <w:p w:rsidR="00966242" w:rsidRPr="00AA1091" w:rsidRDefault="00966242" w:rsidP="00075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b/>
          <w:bCs/>
          <w:sz w:val="24"/>
          <w:szCs w:val="24"/>
        </w:rPr>
        <w:t xml:space="preserve">Scoring Rubric #1: </w:t>
      </w:r>
      <w:r w:rsidRPr="00AA1091">
        <w:rPr>
          <w:rFonts w:ascii="Arial" w:hAnsi="Arial" w:cs="Arial"/>
          <w:b/>
          <w:bCs/>
          <w:sz w:val="24"/>
          <w:szCs w:val="24"/>
        </w:rPr>
        <w:t>Class Participation</w:t>
      </w:r>
      <w:r>
        <w:rPr>
          <w:rFonts w:ascii="Arial" w:hAnsi="Arial" w:cs="Arial"/>
          <w:b/>
          <w:bCs/>
          <w:sz w:val="24"/>
          <w:szCs w:val="24"/>
        </w:rPr>
        <w:t xml:space="preserve"> and</w:t>
      </w:r>
      <w:r w:rsidRPr="00AA1091">
        <w:rPr>
          <w:rFonts w:ascii="Arial" w:hAnsi="Arial" w:cs="Arial"/>
          <w:b/>
          <w:bCs/>
          <w:sz w:val="24"/>
          <w:szCs w:val="24"/>
        </w:rPr>
        <w:t xml:space="preserve"> &amp; Readings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tbl>
      <w:tblPr>
        <w:tblW w:w="0" w:type="auto"/>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98"/>
              <w:rPr>
                <w:rFonts w:ascii="Arial" w:hAnsi="Arial" w:cs="Arial"/>
                <w:b/>
                <w:bCs/>
                <w:iCs/>
                <w:sz w:val="24"/>
                <w:szCs w:val="24"/>
              </w:rPr>
            </w:pPr>
            <w:r w:rsidRPr="00AA1091">
              <w:rPr>
                <w:rFonts w:ascii="Arial" w:hAnsi="Arial" w:cs="Arial"/>
                <w:b/>
                <w:bCs/>
                <w:iCs/>
                <w:sz w:val="24"/>
                <w:szCs w:val="24"/>
              </w:rPr>
              <w:t>Points Possible</w:t>
            </w:r>
          </w:p>
          <w:p w:rsidR="00966242" w:rsidRPr="00AA1091" w:rsidRDefault="00966242" w:rsidP="00966242">
            <w:pPr>
              <w:tabs>
                <w:tab w:val="left" w:pos="0"/>
                <w:tab w:val="left" w:pos="720"/>
                <w:tab w:val="left" w:pos="1440"/>
              </w:tabs>
              <w:rPr>
                <w:rFonts w:ascii="Arial" w:hAnsi="Arial" w:cs="Arial"/>
                <w:sz w:val="24"/>
                <w:szCs w:val="24"/>
              </w:rPr>
            </w:pPr>
          </w:p>
        </w:tc>
        <w:tc>
          <w:tcPr>
            <w:tcW w:w="630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szCs w:val="24"/>
              </w:rPr>
            </w:pPr>
            <w:r w:rsidRPr="00AA1091">
              <w:rPr>
                <w:rFonts w:ascii="Arial" w:hAnsi="Arial" w:cs="Arial"/>
                <w:b/>
                <w:bCs/>
                <w:iCs/>
                <w:sz w:val="24"/>
                <w:szCs w:val="24"/>
              </w:rPr>
              <w:t>Description</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98"/>
              <w:rPr>
                <w:rFonts w:ascii="Arial" w:hAnsi="Arial" w:cs="Arial"/>
                <w:b/>
                <w:bCs/>
                <w:iCs/>
                <w:sz w:val="24"/>
                <w:szCs w:val="24"/>
              </w:rPr>
            </w:pPr>
            <w:r w:rsidRPr="00AA1091">
              <w:rPr>
                <w:rFonts w:ascii="Arial" w:hAnsi="Arial" w:cs="Arial"/>
                <w:b/>
                <w:bCs/>
                <w:iCs/>
                <w:sz w:val="24"/>
                <w:szCs w:val="24"/>
              </w:rPr>
              <w:t xml:space="preserve">Points </w:t>
            </w:r>
          </w:p>
          <w:p w:rsidR="00966242" w:rsidRPr="00AA1091" w:rsidRDefault="00966242" w:rsidP="00966242">
            <w:pPr>
              <w:tabs>
                <w:tab w:val="left" w:pos="0"/>
                <w:tab w:val="left" w:pos="720"/>
              </w:tabs>
              <w:rPr>
                <w:rFonts w:ascii="Arial" w:hAnsi="Arial" w:cs="Arial"/>
                <w:sz w:val="24"/>
                <w:szCs w:val="24"/>
              </w:rPr>
            </w:pPr>
            <w:r w:rsidRPr="00AA1091">
              <w:rPr>
                <w:rFonts w:ascii="Arial" w:hAnsi="Arial" w:cs="Arial"/>
                <w:b/>
                <w:bCs/>
                <w:iCs/>
                <w:sz w:val="24"/>
                <w:szCs w:val="24"/>
              </w:rPr>
              <w:t>Received</w:t>
            </w: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98"/>
              <w:rPr>
                <w:rFonts w:ascii="Arial" w:hAnsi="Arial" w:cs="Arial"/>
                <w:sz w:val="24"/>
                <w:szCs w:val="24"/>
              </w:rPr>
            </w:pPr>
            <w:r w:rsidRPr="00AA1091">
              <w:rPr>
                <w:rFonts w:ascii="Arial" w:hAnsi="Arial" w:cs="Arial"/>
                <w:sz w:val="24"/>
                <w:szCs w:val="24"/>
              </w:rPr>
              <w:t xml:space="preserve">0 points </w:t>
            </w:r>
          </w:p>
        </w:tc>
        <w:tc>
          <w:tcPr>
            <w:tcW w:w="630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98"/>
              <w:contextualSpacing/>
              <w:rPr>
                <w:rFonts w:ascii="Arial" w:hAnsi="Arial" w:cs="Arial"/>
                <w:sz w:val="24"/>
                <w:szCs w:val="24"/>
              </w:rPr>
            </w:pPr>
            <w:r w:rsidRPr="00AA1091">
              <w:rPr>
                <w:rFonts w:ascii="Arial" w:hAnsi="Arial" w:cs="Arial"/>
                <w:sz w:val="24"/>
                <w:szCs w:val="24"/>
              </w:rPr>
              <w:t xml:space="preserve">-Does not ask questions or make comments that indicate familiarity with topics for class  </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-Does not participate actively in small groups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-Misses class often</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-Is often late or leaves early w/out due reason</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98"/>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98"/>
              <w:rPr>
                <w:rFonts w:ascii="Arial" w:hAnsi="Arial" w:cs="Arial"/>
                <w:sz w:val="24"/>
                <w:szCs w:val="24"/>
              </w:rPr>
            </w:pPr>
            <w:r w:rsidRPr="00AA1091">
              <w:rPr>
                <w:rFonts w:ascii="Arial" w:hAnsi="Arial" w:cs="Arial"/>
                <w:sz w:val="24"/>
                <w:szCs w:val="24"/>
              </w:rPr>
              <w:t xml:space="preserve">1-4 points </w:t>
            </w:r>
          </w:p>
        </w:tc>
        <w:tc>
          <w:tcPr>
            <w:tcW w:w="630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98"/>
              <w:contextualSpacing/>
              <w:rPr>
                <w:rFonts w:ascii="Arial" w:hAnsi="Arial" w:cs="Arial"/>
                <w:sz w:val="24"/>
                <w:szCs w:val="24"/>
              </w:rPr>
            </w:pPr>
            <w:r w:rsidRPr="00AA1091">
              <w:rPr>
                <w:rFonts w:ascii="Arial" w:hAnsi="Arial" w:cs="Arial"/>
                <w:sz w:val="24"/>
                <w:szCs w:val="24"/>
              </w:rPr>
              <w:t>-Rarely asks questions or makes comments that indicate familiarity with the topics prepared for class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-Does not actively participate in small groups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-Misses no more than 1 classes w/o prior arrangement</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-Is occasionally late or leaves early w/out due reason</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98"/>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98"/>
              <w:rPr>
                <w:rFonts w:ascii="Arial" w:hAnsi="Arial" w:cs="Arial"/>
                <w:sz w:val="24"/>
                <w:szCs w:val="24"/>
              </w:rPr>
            </w:pPr>
            <w:r>
              <w:rPr>
                <w:rFonts w:ascii="Arial" w:hAnsi="Arial" w:cs="Arial"/>
                <w:sz w:val="24"/>
                <w:szCs w:val="24"/>
              </w:rPr>
              <w:t>5-15</w:t>
            </w:r>
            <w:r w:rsidRPr="00AA1091">
              <w:rPr>
                <w:rFonts w:ascii="Arial" w:hAnsi="Arial" w:cs="Arial"/>
                <w:sz w:val="24"/>
                <w:szCs w:val="24"/>
              </w:rPr>
              <w:t xml:space="preserve"> points </w:t>
            </w:r>
          </w:p>
        </w:tc>
        <w:tc>
          <w:tcPr>
            <w:tcW w:w="630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98"/>
              <w:contextualSpacing/>
              <w:rPr>
                <w:rFonts w:ascii="Arial" w:hAnsi="Arial" w:cs="Arial"/>
                <w:sz w:val="24"/>
                <w:szCs w:val="24"/>
              </w:rPr>
            </w:pPr>
            <w:r w:rsidRPr="00AA1091">
              <w:rPr>
                <w:rFonts w:ascii="Arial" w:hAnsi="Arial" w:cs="Arial"/>
                <w:sz w:val="24"/>
                <w:szCs w:val="24"/>
              </w:rPr>
              <w:t>-Occasionally asks questions or makes observations that indicate reflections, some knowledge of readings for class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 xml:space="preserve">-Participates in small groups </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-Misses 1 class with prior arrangement</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-Is never late or leaves early w/out due reason</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98"/>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single" w:sz="6" w:space="0" w:color="000000"/>
              <w:right w:val="nil"/>
            </w:tcBorders>
          </w:tcPr>
          <w:p w:rsidR="00966242" w:rsidRPr="00AA1091" w:rsidRDefault="00966242" w:rsidP="00966242">
            <w:pPr>
              <w:tabs>
                <w:tab w:val="left" w:pos="0"/>
                <w:tab w:val="left" w:pos="720"/>
                <w:tab w:val="left" w:pos="1440"/>
              </w:tabs>
              <w:spacing w:before="98"/>
              <w:rPr>
                <w:rFonts w:ascii="Arial" w:hAnsi="Arial" w:cs="Arial"/>
                <w:sz w:val="24"/>
                <w:szCs w:val="24"/>
              </w:rPr>
            </w:pPr>
            <w:r>
              <w:rPr>
                <w:rFonts w:ascii="Arial" w:hAnsi="Arial" w:cs="Arial"/>
                <w:sz w:val="24"/>
                <w:szCs w:val="24"/>
              </w:rPr>
              <w:t>16-30</w:t>
            </w:r>
            <w:r w:rsidRPr="00AA1091">
              <w:rPr>
                <w:rFonts w:ascii="Arial" w:hAnsi="Arial" w:cs="Arial"/>
                <w:sz w:val="24"/>
                <w:szCs w:val="24"/>
              </w:rPr>
              <w:t xml:space="preserve"> points </w:t>
            </w:r>
          </w:p>
        </w:tc>
        <w:tc>
          <w:tcPr>
            <w:tcW w:w="6300" w:type="dxa"/>
            <w:tcBorders>
              <w:top w:val="single" w:sz="6" w:space="0" w:color="000000"/>
              <w:left w:val="single" w:sz="6" w:space="0" w:color="000000"/>
              <w:bottom w:val="single" w:sz="6" w:space="0" w:color="000000"/>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98"/>
              <w:contextualSpacing/>
              <w:rPr>
                <w:rFonts w:ascii="Arial" w:hAnsi="Arial" w:cs="Arial"/>
                <w:sz w:val="24"/>
                <w:szCs w:val="24"/>
              </w:rPr>
            </w:pPr>
            <w:r w:rsidRPr="00AA1091">
              <w:rPr>
                <w:rFonts w:ascii="Arial" w:hAnsi="Arial" w:cs="Arial"/>
                <w:sz w:val="24"/>
                <w:szCs w:val="24"/>
              </w:rPr>
              <w:t>-Regularly asks questions or makes observations that indicate reflection, knowledge of readings for class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 xml:space="preserve">-Participates actively in small groups in class, </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contextualSpacing/>
              <w:rPr>
                <w:rFonts w:ascii="Arial" w:hAnsi="Arial" w:cs="Arial"/>
                <w:sz w:val="24"/>
                <w:szCs w:val="24"/>
              </w:rPr>
            </w:pPr>
            <w:r w:rsidRPr="00AA1091">
              <w:rPr>
                <w:rFonts w:ascii="Arial" w:hAnsi="Arial" w:cs="Arial"/>
                <w:sz w:val="24"/>
                <w:szCs w:val="24"/>
              </w:rPr>
              <w:t>-Attends class regularly (no missed classes)</w:t>
            </w:r>
          </w:p>
        </w:tc>
        <w:tc>
          <w:tcPr>
            <w:tcW w:w="1440" w:type="dxa"/>
            <w:tcBorders>
              <w:top w:val="single" w:sz="6" w:space="0" w:color="000000"/>
              <w:left w:val="single" w:sz="6" w:space="0" w:color="000000"/>
              <w:bottom w:val="single" w:sz="6" w:space="0" w:color="000000"/>
              <w:right w:val="single" w:sz="6" w:space="0" w:color="000000"/>
            </w:tcBorders>
          </w:tcPr>
          <w:p w:rsidR="00966242" w:rsidRPr="00AA1091" w:rsidRDefault="00966242" w:rsidP="00966242">
            <w:pPr>
              <w:tabs>
                <w:tab w:val="left" w:pos="0"/>
                <w:tab w:val="left" w:pos="720"/>
              </w:tabs>
              <w:spacing w:before="98"/>
              <w:rPr>
                <w:rFonts w:ascii="Arial" w:hAnsi="Arial" w:cs="Arial"/>
                <w:sz w:val="24"/>
                <w:szCs w:val="24"/>
              </w:rPr>
            </w:pPr>
          </w:p>
        </w:tc>
      </w:tr>
    </w:tbl>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AA1091">
        <w:rPr>
          <w:rFonts w:ascii="Arial" w:hAnsi="Arial" w:cs="Arial"/>
          <w:sz w:val="24"/>
          <w:szCs w:val="24"/>
        </w:rPr>
        <w:tab/>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AA1091">
        <w:rPr>
          <w:rFonts w:ascii="Arial" w:hAnsi="Arial" w:cs="Arial"/>
          <w:sz w:val="24"/>
          <w:szCs w:val="24"/>
        </w:rPr>
        <w:t>Total points: _____________</w:t>
      </w:r>
    </w:p>
    <w:p w:rsidR="00787171" w:rsidRDefault="00787171">
      <w:pPr>
        <w:rPr>
          <w:rFonts w:ascii="Arial" w:hAnsi="Arial" w:cs="Arial"/>
          <w:sz w:val="24"/>
          <w:szCs w:val="24"/>
        </w:rPr>
      </w:pPr>
      <w:r>
        <w:rPr>
          <w:rFonts w:ascii="Arial" w:hAnsi="Arial" w:cs="Arial"/>
          <w:sz w:val="24"/>
          <w:szCs w:val="24"/>
        </w:rPr>
        <w:br w:type="page"/>
      </w:r>
    </w:p>
    <w:p w:rsidR="00966242" w:rsidRPr="00AA1091" w:rsidRDefault="00966242" w:rsidP="00966242">
      <w:pPr>
        <w:widowControl w:val="0"/>
        <w:jc w:val="center"/>
        <w:rPr>
          <w:rFonts w:ascii="Arial" w:hAnsi="Arial" w:cs="Arial"/>
          <w:sz w:val="24"/>
          <w:szCs w:val="24"/>
        </w:rPr>
      </w:pPr>
    </w:p>
    <w:p w:rsidR="001B56FA" w:rsidRPr="00D00048" w:rsidRDefault="001B56FA" w:rsidP="0007583E">
      <w:pPr>
        <w:jc w:val="center"/>
        <w:rPr>
          <w:rFonts w:ascii="Arial" w:hAnsi="Arial" w:cs="Arial"/>
          <w:b/>
          <w:sz w:val="24"/>
          <w:szCs w:val="24"/>
        </w:rPr>
      </w:pPr>
      <w:r>
        <w:rPr>
          <w:rFonts w:ascii="Arial" w:hAnsi="Arial" w:cs="Arial"/>
          <w:b/>
          <w:sz w:val="24"/>
          <w:szCs w:val="24"/>
        </w:rPr>
        <w:t>Scoring Rubric #2:</w:t>
      </w:r>
      <w:r>
        <w:rPr>
          <w:rFonts w:ascii="Arial" w:hAnsi="Arial" w:cs="Arial"/>
          <w:sz w:val="24"/>
          <w:szCs w:val="24"/>
        </w:rPr>
        <w:t xml:space="preserve"> </w:t>
      </w:r>
      <w:r w:rsidRPr="00AA1091">
        <w:rPr>
          <w:rFonts w:ascii="Arial" w:hAnsi="Arial" w:cs="Arial"/>
          <w:sz w:val="24"/>
          <w:szCs w:val="24"/>
        </w:rPr>
        <w:t xml:space="preserve"> </w:t>
      </w:r>
      <w:r w:rsidRPr="00AA1091">
        <w:rPr>
          <w:rFonts w:ascii="Arial" w:hAnsi="Arial" w:cs="Arial"/>
          <w:b/>
          <w:sz w:val="24"/>
          <w:szCs w:val="24"/>
        </w:rPr>
        <w:t>Blackboard Posts</w:t>
      </w:r>
    </w:p>
    <w:p w:rsidR="001B56FA" w:rsidRDefault="001B56FA" w:rsidP="001B56FA">
      <w:pPr>
        <w:spacing w:after="0"/>
        <w:outlineLvl w:val="0"/>
        <w:rPr>
          <w:rFonts w:ascii="Arial" w:hAnsi="Arial" w:cs="Arial"/>
          <w:b/>
          <w:sz w:val="24"/>
          <w:szCs w:val="24"/>
        </w:rPr>
      </w:pPr>
    </w:p>
    <w:p w:rsidR="001B56FA" w:rsidRPr="00AA1091" w:rsidRDefault="001B56FA" w:rsidP="001B56FA">
      <w:pPr>
        <w:spacing w:after="0"/>
        <w:outlineLvl w:val="0"/>
        <w:rPr>
          <w:rFonts w:ascii="Arial" w:hAnsi="Arial" w:cs="Arial"/>
          <w:sz w:val="24"/>
          <w:szCs w:val="24"/>
        </w:rPr>
      </w:pPr>
      <w:r w:rsidRPr="00AA1091">
        <w:rPr>
          <w:rFonts w:ascii="Arial" w:hAnsi="Arial" w:cs="Arial"/>
          <w:sz w:val="24"/>
          <w:szCs w:val="24"/>
        </w:rPr>
        <w:t>Purpose:</w:t>
      </w:r>
      <w:r>
        <w:rPr>
          <w:rFonts w:ascii="Arial" w:hAnsi="Arial" w:cs="Arial"/>
          <w:sz w:val="24"/>
          <w:szCs w:val="24"/>
        </w:rPr>
        <w:t xml:space="preserve">  Blackboard activities are designed to increase self-awareness, demonstrate understanding and application of course readings, and to apply critical thinking skills </w:t>
      </w:r>
    </w:p>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 </w:t>
      </w:r>
    </w:p>
    <w:p w:rsidR="001B56FA" w:rsidRPr="00AA1091" w:rsidRDefault="001B56FA" w:rsidP="001B56FA">
      <w:pPr>
        <w:spacing w:after="0"/>
        <w:rPr>
          <w:rFonts w:ascii="Arial" w:hAnsi="Arial" w:cs="Arial"/>
          <w:i/>
          <w:sz w:val="24"/>
          <w:szCs w:val="24"/>
        </w:rPr>
      </w:pPr>
      <w:r w:rsidRPr="00AA1091">
        <w:rPr>
          <w:rFonts w:ascii="Arial" w:hAnsi="Arial" w:cs="Arial"/>
          <w:i/>
          <w:sz w:val="24"/>
          <w:szCs w:val="24"/>
        </w:rPr>
        <w:t>This Rubric will be used for each initial post</w:t>
      </w:r>
    </w:p>
    <w:p w:rsidR="001B56FA" w:rsidRPr="00AA1091" w:rsidRDefault="001B56FA" w:rsidP="001B56FA">
      <w:pPr>
        <w:spacing w:after="0"/>
        <w:rPr>
          <w:rFonts w:ascii="Arial" w:hAnsi="Arial" w:cs="Arial"/>
          <w:sz w:val="24"/>
          <w:szCs w:val="24"/>
        </w:rPr>
      </w:pPr>
    </w:p>
    <w:p w:rsidR="001B56FA" w:rsidRPr="00AA1091" w:rsidRDefault="001B56FA" w:rsidP="001B56FA">
      <w:pPr>
        <w:spacing w:after="0"/>
        <w:rPr>
          <w:rFonts w:ascii="Arial" w:hAnsi="Arial" w:cs="Arial"/>
          <w:sz w:val="24"/>
          <w:szCs w:val="24"/>
        </w:rPr>
      </w:pPr>
    </w:p>
    <w:tbl>
      <w:tblPr>
        <w:tblW w:w="0" w:type="auto"/>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Points Possible</w:t>
            </w:r>
          </w:p>
          <w:p w:rsidR="001B56FA" w:rsidRPr="00AA1091" w:rsidRDefault="001B56FA" w:rsidP="001B56FA">
            <w:pPr>
              <w:spacing w:after="0"/>
              <w:rPr>
                <w:rFonts w:ascii="Arial" w:hAnsi="Arial" w:cs="Arial"/>
                <w:sz w:val="24"/>
                <w:szCs w:val="24"/>
              </w:rPr>
            </w:pP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Description</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Points </w:t>
            </w:r>
          </w:p>
          <w:p w:rsidR="001B56FA" w:rsidRPr="00AA1091" w:rsidRDefault="001B56FA" w:rsidP="001B56FA">
            <w:pPr>
              <w:spacing w:after="0"/>
              <w:rPr>
                <w:rFonts w:ascii="Arial" w:hAnsi="Arial" w:cs="Arial"/>
                <w:sz w:val="24"/>
                <w:szCs w:val="24"/>
              </w:rPr>
            </w:pPr>
            <w:r w:rsidRPr="00AA1091">
              <w:rPr>
                <w:rFonts w:ascii="Arial" w:hAnsi="Arial" w:cs="Arial"/>
                <w:sz w:val="24"/>
                <w:szCs w:val="24"/>
              </w:rPr>
              <w:t>Received</w:t>
            </w: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0 points </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No post or late post—</w:t>
            </w:r>
            <w:r w:rsidRPr="0007583E">
              <w:rPr>
                <w:rFonts w:ascii="Arial" w:hAnsi="Arial" w:cs="Arial"/>
                <w:b/>
                <w:sz w:val="24"/>
                <w:szCs w:val="24"/>
              </w:rPr>
              <w:t>late posts will not be graded</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1 </w:t>
            </w:r>
            <w:r>
              <w:rPr>
                <w:rFonts w:ascii="Arial" w:hAnsi="Arial" w:cs="Arial"/>
                <w:sz w:val="24"/>
                <w:szCs w:val="24"/>
              </w:rPr>
              <w:t xml:space="preserve">-10 </w:t>
            </w:r>
            <w:r w:rsidRPr="00AA1091">
              <w:rPr>
                <w:rFonts w:ascii="Arial" w:hAnsi="Arial" w:cs="Arial"/>
                <w:sz w:val="24"/>
                <w:szCs w:val="24"/>
              </w:rPr>
              <w:t>point</w:t>
            </w:r>
            <w:r>
              <w:rPr>
                <w:rFonts w:ascii="Arial" w:hAnsi="Arial" w:cs="Arial"/>
                <w:sz w:val="24"/>
                <w:szCs w:val="24"/>
              </w:rPr>
              <w:t>s</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Post is completed on time but does not reflect knowledge of reading material; spelling or grammar errors are present</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Pr>
                <w:rFonts w:ascii="Arial" w:hAnsi="Arial" w:cs="Arial"/>
                <w:sz w:val="24"/>
                <w:szCs w:val="24"/>
              </w:rPr>
              <w:t>10-18</w:t>
            </w:r>
            <w:r w:rsidRPr="00AA1091">
              <w:rPr>
                <w:rFonts w:ascii="Arial" w:hAnsi="Arial" w:cs="Arial"/>
                <w:sz w:val="24"/>
                <w:szCs w:val="24"/>
              </w:rPr>
              <w:t xml:space="preserve"> points</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Post is completed on time and demonstrates knowledge of reading material.  Student does not demonstrate ability to apply knowledge to variety of situations</w:t>
            </w:r>
            <w:r w:rsidR="00D00048">
              <w:rPr>
                <w:rFonts w:ascii="Arial" w:hAnsi="Arial" w:cs="Arial"/>
                <w:sz w:val="24"/>
                <w:szCs w:val="24"/>
              </w:rPr>
              <w:t>. The post does not include references from current literature.</w:t>
            </w:r>
          </w:p>
          <w:p w:rsidR="001B56FA" w:rsidRPr="00AA1091" w:rsidRDefault="001B56FA" w:rsidP="001B56FA">
            <w:pPr>
              <w:spacing w:after="0"/>
              <w:rPr>
                <w:rFonts w:ascii="Arial" w:hAnsi="Arial" w:cs="Arial"/>
                <w:sz w:val="24"/>
                <w:szCs w:val="24"/>
              </w:rPr>
            </w:pP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single" w:sz="6" w:space="0" w:color="000000"/>
              <w:right w:val="nil"/>
            </w:tcBorders>
          </w:tcPr>
          <w:p w:rsidR="001B56FA" w:rsidRPr="00AA1091" w:rsidRDefault="001B56FA" w:rsidP="001B56FA">
            <w:pPr>
              <w:pStyle w:val="NormalWeb"/>
              <w:spacing w:before="0" w:beforeAutospacing="0" w:after="0" w:afterAutospacing="0"/>
              <w:rPr>
                <w:rFonts w:ascii="Arial" w:hAnsi="Arial" w:cs="Arial"/>
              </w:rPr>
            </w:pPr>
            <w:r>
              <w:rPr>
                <w:rFonts w:ascii="Arial" w:hAnsi="Arial" w:cs="Arial"/>
              </w:rPr>
              <w:t>18-25</w:t>
            </w:r>
            <w:r w:rsidRPr="00AA1091">
              <w:rPr>
                <w:rFonts w:ascii="Arial" w:hAnsi="Arial" w:cs="Arial"/>
              </w:rPr>
              <w:t xml:space="preserve"> points</w:t>
            </w:r>
          </w:p>
        </w:tc>
        <w:tc>
          <w:tcPr>
            <w:tcW w:w="6300" w:type="dxa"/>
            <w:tcBorders>
              <w:top w:val="single" w:sz="6" w:space="0" w:color="000000"/>
              <w:left w:val="single" w:sz="6" w:space="0" w:color="000000"/>
              <w:bottom w:val="single" w:sz="6" w:space="0" w:color="000000"/>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Post is completed on time and demonstrates both knowledge and comprehension of reading and course material</w:t>
            </w:r>
            <w:r w:rsidR="00D00048">
              <w:rPr>
                <w:rFonts w:ascii="Arial" w:hAnsi="Arial" w:cs="Arial"/>
                <w:sz w:val="24"/>
                <w:szCs w:val="24"/>
              </w:rPr>
              <w:t>; Post includes references to current research student obtained independently.  References are cited using APA style.</w:t>
            </w:r>
          </w:p>
        </w:tc>
        <w:tc>
          <w:tcPr>
            <w:tcW w:w="1440" w:type="dxa"/>
            <w:tcBorders>
              <w:top w:val="single" w:sz="6" w:space="0" w:color="000000"/>
              <w:left w:val="single" w:sz="6" w:space="0" w:color="000000"/>
              <w:bottom w:val="single" w:sz="6" w:space="0" w:color="000000"/>
              <w:right w:val="single" w:sz="6" w:space="0" w:color="000000"/>
            </w:tcBorders>
          </w:tcPr>
          <w:p w:rsidR="001B56FA" w:rsidRPr="00AA1091" w:rsidRDefault="001B56FA" w:rsidP="001B56FA">
            <w:pPr>
              <w:spacing w:after="0"/>
              <w:rPr>
                <w:rFonts w:ascii="Arial" w:hAnsi="Arial" w:cs="Arial"/>
                <w:sz w:val="24"/>
                <w:szCs w:val="24"/>
              </w:rPr>
            </w:pPr>
          </w:p>
        </w:tc>
      </w:tr>
    </w:tbl>
    <w:p w:rsidR="001B56FA" w:rsidRPr="00AA1091" w:rsidRDefault="001B56FA" w:rsidP="001B56FA">
      <w:pPr>
        <w:spacing w:after="0"/>
        <w:outlineLvl w:val="0"/>
        <w:rPr>
          <w:rFonts w:ascii="Arial" w:hAnsi="Arial" w:cs="Arial"/>
          <w:sz w:val="24"/>
          <w:szCs w:val="24"/>
        </w:rPr>
      </w:pPr>
    </w:p>
    <w:p w:rsidR="001B56FA" w:rsidRDefault="001B56FA"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Default="0007583E" w:rsidP="001B56FA">
      <w:pPr>
        <w:spacing w:after="0"/>
        <w:outlineLvl w:val="0"/>
        <w:rPr>
          <w:rFonts w:ascii="Arial" w:hAnsi="Arial" w:cs="Arial"/>
          <w:sz w:val="24"/>
          <w:szCs w:val="24"/>
        </w:rPr>
      </w:pPr>
    </w:p>
    <w:p w:rsidR="0007583E" w:rsidRPr="00AA1091" w:rsidRDefault="0007583E" w:rsidP="001B56FA">
      <w:pPr>
        <w:spacing w:after="0"/>
        <w:outlineLvl w:val="0"/>
        <w:rPr>
          <w:rFonts w:ascii="Arial" w:hAnsi="Arial" w:cs="Arial"/>
          <w:sz w:val="24"/>
          <w:szCs w:val="24"/>
        </w:rPr>
      </w:pPr>
    </w:p>
    <w:p w:rsidR="001B56FA" w:rsidRPr="00AA1091" w:rsidRDefault="001B56FA" w:rsidP="001B56FA">
      <w:pPr>
        <w:spacing w:after="0"/>
        <w:outlineLvl w:val="0"/>
        <w:rPr>
          <w:rFonts w:ascii="Arial" w:hAnsi="Arial" w:cs="Arial"/>
          <w:i/>
          <w:sz w:val="24"/>
          <w:szCs w:val="24"/>
        </w:rPr>
      </w:pPr>
      <w:r w:rsidRPr="00AA1091">
        <w:rPr>
          <w:rFonts w:ascii="Arial" w:hAnsi="Arial" w:cs="Arial"/>
          <w:i/>
          <w:sz w:val="24"/>
          <w:szCs w:val="24"/>
        </w:rPr>
        <w:t>The following Rubric will be used for each threaded discussion response</w:t>
      </w:r>
    </w:p>
    <w:p w:rsidR="001B56FA" w:rsidRPr="00AA1091" w:rsidRDefault="001B56FA" w:rsidP="001B56FA">
      <w:pPr>
        <w:spacing w:after="0"/>
        <w:outlineLvl w:val="0"/>
        <w:rPr>
          <w:rFonts w:ascii="Arial" w:hAnsi="Arial" w:cs="Arial"/>
          <w:i/>
          <w:sz w:val="24"/>
          <w:szCs w:val="24"/>
        </w:rPr>
      </w:pPr>
    </w:p>
    <w:tbl>
      <w:tblPr>
        <w:tblW w:w="0" w:type="auto"/>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Points Possible</w:t>
            </w:r>
          </w:p>
          <w:p w:rsidR="001B56FA" w:rsidRPr="00AA1091" w:rsidRDefault="001B56FA" w:rsidP="001B56FA">
            <w:pPr>
              <w:spacing w:after="0"/>
              <w:rPr>
                <w:rFonts w:ascii="Arial" w:hAnsi="Arial" w:cs="Arial"/>
                <w:sz w:val="24"/>
                <w:szCs w:val="24"/>
              </w:rPr>
            </w:pP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Description</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Points </w:t>
            </w:r>
          </w:p>
          <w:p w:rsidR="001B56FA" w:rsidRPr="00AA1091" w:rsidRDefault="001B56FA" w:rsidP="001B56FA">
            <w:pPr>
              <w:spacing w:after="0"/>
              <w:rPr>
                <w:rFonts w:ascii="Arial" w:hAnsi="Arial" w:cs="Arial"/>
                <w:sz w:val="24"/>
                <w:szCs w:val="24"/>
              </w:rPr>
            </w:pPr>
            <w:r w:rsidRPr="00AA1091">
              <w:rPr>
                <w:rFonts w:ascii="Arial" w:hAnsi="Arial" w:cs="Arial"/>
                <w:sz w:val="24"/>
                <w:szCs w:val="24"/>
              </w:rPr>
              <w:t>Received</w:t>
            </w: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 xml:space="preserve">0 points </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No response or late response—late responses will not be graded</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1</w:t>
            </w:r>
            <w:r>
              <w:rPr>
                <w:rFonts w:ascii="Arial" w:hAnsi="Arial" w:cs="Arial"/>
                <w:sz w:val="24"/>
                <w:szCs w:val="24"/>
              </w:rPr>
              <w:t>-15</w:t>
            </w:r>
            <w:r w:rsidRPr="00AA1091">
              <w:rPr>
                <w:rFonts w:ascii="Arial" w:hAnsi="Arial" w:cs="Arial"/>
                <w:sz w:val="24"/>
                <w:szCs w:val="24"/>
              </w:rPr>
              <w:t xml:space="preserve"> point</w:t>
            </w:r>
            <w:r>
              <w:rPr>
                <w:rFonts w:ascii="Arial" w:hAnsi="Arial" w:cs="Arial"/>
                <w:sz w:val="24"/>
                <w:szCs w:val="24"/>
              </w:rPr>
              <w:t>s</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Response is completed on time, but is only a reflection of initial post, “Great job, I like how you applied the concept of confidentiality.”  Response contains spelling or grammar errors.</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Pr>
                <w:rFonts w:ascii="Arial" w:hAnsi="Arial" w:cs="Arial"/>
                <w:sz w:val="24"/>
                <w:szCs w:val="24"/>
              </w:rPr>
              <w:t>15-25</w:t>
            </w:r>
            <w:r w:rsidRPr="00AA1091">
              <w:rPr>
                <w:rFonts w:ascii="Arial" w:hAnsi="Arial" w:cs="Arial"/>
                <w:sz w:val="24"/>
                <w:szCs w:val="24"/>
              </w:rPr>
              <w:t xml:space="preserve"> points</w:t>
            </w:r>
          </w:p>
        </w:tc>
        <w:tc>
          <w:tcPr>
            <w:tcW w:w="6300" w:type="dxa"/>
            <w:tcBorders>
              <w:top w:val="single" w:sz="6" w:space="0" w:color="000000"/>
              <w:left w:val="single" w:sz="6" w:space="0" w:color="000000"/>
              <w:bottom w:val="nil"/>
              <w:right w:val="nil"/>
            </w:tcBorders>
          </w:tcPr>
          <w:p w:rsidR="001B56FA" w:rsidRPr="00AA1091" w:rsidRDefault="001B56FA" w:rsidP="001B56FA">
            <w:pPr>
              <w:spacing w:after="0"/>
              <w:rPr>
                <w:rFonts w:ascii="Arial" w:hAnsi="Arial" w:cs="Arial"/>
                <w:sz w:val="24"/>
                <w:szCs w:val="24"/>
              </w:rPr>
            </w:pPr>
            <w:r w:rsidRPr="00AA1091">
              <w:rPr>
                <w:rFonts w:ascii="Arial" w:hAnsi="Arial" w:cs="Arial"/>
                <w:sz w:val="24"/>
                <w:szCs w:val="24"/>
              </w:rPr>
              <w:t>Response is completed on time and takes discussion to a deeper level reflecting both knowledge and comprehension</w:t>
            </w:r>
            <w:r w:rsidR="0007583E">
              <w:rPr>
                <w:rFonts w:ascii="Arial" w:hAnsi="Arial" w:cs="Arial"/>
                <w:sz w:val="24"/>
                <w:szCs w:val="24"/>
              </w:rPr>
              <w:t>; Responses demonstrate that you have pursued content outside of discussion (readings, literature) to take discussion to deeper level</w:t>
            </w:r>
          </w:p>
        </w:tc>
        <w:tc>
          <w:tcPr>
            <w:tcW w:w="1440" w:type="dxa"/>
            <w:tcBorders>
              <w:top w:val="single" w:sz="6" w:space="0" w:color="000000"/>
              <w:left w:val="single" w:sz="6" w:space="0" w:color="000000"/>
              <w:bottom w:val="nil"/>
              <w:right w:val="single" w:sz="6" w:space="0" w:color="000000"/>
            </w:tcBorders>
          </w:tcPr>
          <w:p w:rsidR="001B56FA" w:rsidRPr="00AA1091" w:rsidRDefault="001B56FA" w:rsidP="001B56FA">
            <w:pPr>
              <w:spacing w:after="0"/>
              <w:rPr>
                <w:rFonts w:ascii="Arial" w:hAnsi="Arial" w:cs="Arial"/>
                <w:sz w:val="24"/>
                <w:szCs w:val="24"/>
              </w:rPr>
            </w:pPr>
          </w:p>
        </w:tc>
      </w:tr>
      <w:tr w:rsidR="001B56FA" w:rsidRPr="00AA1091" w:rsidTr="00610047">
        <w:trPr>
          <w:cantSplit/>
        </w:trPr>
        <w:tc>
          <w:tcPr>
            <w:tcW w:w="1620" w:type="dxa"/>
            <w:tcBorders>
              <w:top w:val="single" w:sz="6" w:space="0" w:color="000000"/>
              <w:left w:val="single" w:sz="6" w:space="0" w:color="000000"/>
              <w:bottom w:val="single" w:sz="6" w:space="0" w:color="000000"/>
              <w:right w:val="nil"/>
            </w:tcBorders>
          </w:tcPr>
          <w:p w:rsidR="001B56FA" w:rsidRPr="00AA1091" w:rsidRDefault="001B56FA" w:rsidP="001B56FA">
            <w:pPr>
              <w:pStyle w:val="NormalWeb"/>
              <w:spacing w:before="0" w:beforeAutospacing="0" w:after="0" w:afterAutospacing="0"/>
              <w:rPr>
                <w:rFonts w:ascii="Arial" w:hAnsi="Arial" w:cs="Arial"/>
              </w:rPr>
            </w:pPr>
          </w:p>
        </w:tc>
        <w:tc>
          <w:tcPr>
            <w:tcW w:w="6300" w:type="dxa"/>
            <w:tcBorders>
              <w:top w:val="single" w:sz="6" w:space="0" w:color="000000"/>
              <w:left w:val="single" w:sz="6" w:space="0" w:color="000000"/>
              <w:bottom w:val="single" w:sz="6" w:space="0" w:color="000000"/>
              <w:right w:val="nil"/>
            </w:tcBorders>
          </w:tcPr>
          <w:p w:rsidR="001B56FA" w:rsidRPr="00AA1091" w:rsidRDefault="001B56FA" w:rsidP="001B56FA">
            <w:pPr>
              <w:spacing w:after="0"/>
              <w:rPr>
                <w:rFonts w:ascii="Arial" w:hAnsi="Arial" w:cs="Arial"/>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1B56FA" w:rsidRPr="00AA1091" w:rsidRDefault="001B56FA" w:rsidP="001B56FA">
            <w:pPr>
              <w:spacing w:after="0"/>
              <w:rPr>
                <w:rFonts w:ascii="Arial" w:hAnsi="Arial" w:cs="Arial"/>
                <w:sz w:val="24"/>
                <w:szCs w:val="24"/>
              </w:rPr>
            </w:pPr>
          </w:p>
        </w:tc>
      </w:tr>
    </w:tbl>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07583E" w:rsidRDefault="0007583E"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p>
    <w:p w:rsidR="00966242" w:rsidRPr="001B56FA"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r>
        <w:rPr>
          <w:rFonts w:ascii="Arial" w:hAnsi="Arial" w:cs="Arial"/>
          <w:b/>
          <w:bCs/>
          <w:sz w:val="24"/>
          <w:szCs w:val="24"/>
        </w:rPr>
        <w:t>Scoring Rubric #3: Case Study</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p>
    <w:tbl>
      <w:tblPr>
        <w:tblW w:w="0" w:type="auto"/>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100" w:beforeAutospacing="1" w:after="0" w:line="240" w:lineRule="auto"/>
              <w:rPr>
                <w:rFonts w:ascii="Arial" w:hAnsi="Arial" w:cs="Arial"/>
                <w:b/>
                <w:bCs/>
                <w:iCs/>
                <w:sz w:val="24"/>
                <w:szCs w:val="24"/>
              </w:rPr>
            </w:pPr>
            <w:r w:rsidRPr="00AA1091">
              <w:rPr>
                <w:rFonts w:ascii="Arial" w:hAnsi="Arial" w:cs="Arial"/>
                <w:b/>
                <w:bCs/>
                <w:iCs/>
                <w:sz w:val="24"/>
                <w:szCs w:val="24"/>
              </w:rPr>
              <w:t>Points Possible</w:t>
            </w:r>
          </w:p>
          <w:p w:rsidR="00966242" w:rsidRPr="00AA1091" w:rsidRDefault="00966242" w:rsidP="00966242">
            <w:pPr>
              <w:tabs>
                <w:tab w:val="left" w:pos="0"/>
                <w:tab w:val="left" w:pos="720"/>
                <w:tab w:val="left" w:pos="1440"/>
              </w:tabs>
              <w:spacing w:before="100" w:beforeAutospacing="1" w:after="0" w:line="240" w:lineRule="auto"/>
              <w:rPr>
                <w:rFonts w:ascii="Arial" w:hAnsi="Arial" w:cs="Arial"/>
                <w:sz w:val="24"/>
                <w:szCs w:val="24"/>
              </w:rPr>
            </w:pPr>
          </w:p>
        </w:tc>
        <w:tc>
          <w:tcPr>
            <w:tcW w:w="630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rPr>
                <w:rFonts w:ascii="Arial" w:hAnsi="Arial" w:cs="Arial"/>
                <w:sz w:val="24"/>
                <w:szCs w:val="24"/>
              </w:rPr>
            </w:pPr>
            <w:r w:rsidRPr="00AA1091">
              <w:rPr>
                <w:rFonts w:ascii="Arial" w:hAnsi="Arial" w:cs="Arial"/>
                <w:b/>
                <w:bCs/>
                <w:iCs/>
                <w:sz w:val="24"/>
                <w:szCs w:val="24"/>
              </w:rPr>
              <w:t>Description</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100" w:beforeAutospacing="1" w:after="0" w:line="240" w:lineRule="auto"/>
              <w:rPr>
                <w:rFonts w:ascii="Arial" w:hAnsi="Arial" w:cs="Arial"/>
                <w:b/>
                <w:bCs/>
                <w:iCs/>
                <w:sz w:val="24"/>
                <w:szCs w:val="24"/>
              </w:rPr>
            </w:pPr>
            <w:r w:rsidRPr="00AA1091">
              <w:rPr>
                <w:rFonts w:ascii="Arial" w:hAnsi="Arial" w:cs="Arial"/>
                <w:b/>
                <w:bCs/>
                <w:iCs/>
                <w:sz w:val="24"/>
                <w:szCs w:val="24"/>
              </w:rPr>
              <w:t xml:space="preserve">Points </w:t>
            </w:r>
          </w:p>
          <w:p w:rsidR="00966242" w:rsidRPr="00AA1091" w:rsidRDefault="00966242" w:rsidP="00966242">
            <w:pPr>
              <w:tabs>
                <w:tab w:val="left" w:pos="0"/>
                <w:tab w:val="left" w:pos="720"/>
              </w:tabs>
              <w:spacing w:before="100" w:beforeAutospacing="1" w:after="0" w:line="240" w:lineRule="auto"/>
              <w:rPr>
                <w:rFonts w:ascii="Arial" w:hAnsi="Arial" w:cs="Arial"/>
                <w:sz w:val="24"/>
                <w:szCs w:val="24"/>
              </w:rPr>
            </w:pPr>
            <w:r w:rsidRPr="00AA1091">
              <w:rPr>
                <w:rFonts w:ascii="Arial" w:hAnsi="Arial" w:cs="Arial"/>
                <w:b/>
                <w:bCs/>
                <w:iCs/>
                <w:sz w:val="24"/>
                <w:szCs w:val="24"/>
              </w:rPr>
              <w:t>Received</w:t>
            </w: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0-25 points</w:t>
            </w:r>
          </w:p>
        </w:tc>
        <w:tc>
          <w:tcPr>
            <w:tcW w:w="6300" w:type="dxa"/>
            <w:tcBorders>
              <w:top w:val="single" w:sz="6" w:space="0" w:color="000000"/>
              <w:left w:val="single" w:sz="6" w:space="0" w:color="000000"/>
              <w:bottom w:val="nil"/>
              <w:right w:val="nil"/>
            </w:tcBorders>
          </w:tcPr>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not turned in on time</w:t>
            </w:r>
          </w:p>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completed on time, but has grammatical or spelling errors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does not demonstrate basic mastery of material</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100" w:beforeAutospacing="1" w:after="0" w:line="240" w:lineRule="auto"/>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25-50 points</w:t>
            </w:r>
          </w:p>
        </w:tc>
        <w:tc>
          <w:tcPr>
            <w:tcW w:w="6300" w:type="dxa"/>
            <w:tcBorders>
              <w:top w:val="single" w:sz="6" w:space="0" w:color="000000"/>
              <w:left w:val="single" w:sz="6" w:space="0" w:color="000000"/>
              <w:bottom w:val="nil"/>
              <w:right w:val="nil"/>
            </w:tcBorders>
          </w:tcPr>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turned in on time with no grammatical or spelling errors</w:t>
            </w:r>
          </w:p>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demonstrates only minimal mastery of course concepts</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Some concepts are not applied correctly</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100" w:beforeAutospacing="1" w:after="0" w:line="240" w:lineRule="auto"/>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nil"/>
              <w:right w:val="nil"/>
            </w:tcBorders>
          </w:tcPr>
          <w:p w:rsidR="00966242" w:rsidRPr="00AA1091" w:rsidRDefault="00966242" w:rsidP="00966242">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50-75 points</w:t>
            </w:r>
          </w:p>
        </w:tc>
        <w:tc>
          <w:tcPr>
            <w:tcW w:w="6300" w:type="dxa"/>
            <w:tcBorders>
              <w:top w:val="single" w:sz="6" w:space="0" w:color="000000"/>
              <w:left w:val="single" w:sz="6" w:space="0" w:color="000000"/>
              <w:bottom w:val="nil"/>
              <w:right w:val="nil"/>
            </w:tcBorders>
          </w:tcPr>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turned in on time with no spelling or grammar errors</w:t>
            </w:r>
          </w:p>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APA style is used correctly</w:t>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demonstrates appropriate use of references and basic mastery of material</w:t>
            </w:r>
          </w:p>
        </w:tc>
        <w:tc>
          <w:tcPr>
            <w:tcW w:w="1440" w:type="dxa"/>
            <w:tcBorders>
              <w:top w:val="single" w:sz="6" w:space="0" w:color="000000"/>
              <w:left w:val="single" w:sz="6" w:space="0" w:color="000000"/>
              <w:bottom w:val="nil"/>
              <w:right w:val="single" w:sz="6" w:space="0" w:color="000000"/>
            </w:tcBorders>
          </w:tcPr>
          <w:p w:rsidR="00966242" w:rsidRPr="00AA1091" w:rsidRDefault="00966242" w:rsidP="00966242">
            <w:pPr>
              <w:tabs>
                <w:tab w:val="left" w:pos="0"/>
                <w:tab w:val="left" w:pos="720"/>
              </w:tabs>
              <w:spacing w:before="100" w:beforeAutospacing="1" w:after="0" w:line="240" w:lineRule="auto"/>
              <w:rPr>
                <w:rFonts w:ascii="Arial" w:hAnsi="Arial" w:cs="Arial"/>
                <w:sz w:val="24"/>
                <w:szCs w:val="24"/>
              </w:rPr>
            </w:pPr>
          </w:p>
        </w:tc>
      </w:tr>
      <w:tr w:rsidR="00966242" w:rsidRPr="00AA1091" w:rsidTr="00966242">
        <w:trPr>
          <w:cantSplit/>
        </w:trPr>
        <w:tc>
          <w:tcPr>
            <w:tcW w:w="1620" w:type="dxa"/>
            <w:tcBorders>
              <w:top w:val="single" w:sz="6" w:space="0" w:color="000000"/>
              <w:left w:val="single" w:sz="6" w:space="0" w:color="000000"/>
              <w:bottom w:val="single" w:sz="6" w:space="0" w:color="000000"/>
              <w:right w:val="nil"/>
            </w:tcBorders>
          </w:tcPr>
          <w:p w:rsidR="00966242" w:rsidRPr="00AA1091" w:rsidRDefault="00966242" w:rsidP="00966242">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75-100 points</w:t>
            </w:r>
          </w:p>
        </w:tc>
        <w:tc>
          <w:tcPr>
            <w:tcW w:w="6300" w:type="dxa"/>
            <w:tcBorders>
              <w:top w:val="single" w:sz="6" w:space="0" w:color="000000"/>
              <w:left w:val="single" w:sz="6" w:space="0" w:color="000000"/>
              <w:bottom w:val="single" w:sz="6" w:space="0" w:color="000000"/>
              <w:right w:val="nil"/>
            </w:tcBorders>
          </w:tcPr>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completed on time with no grammar or spelling errors</w:t>
            </w:r>
          </w:p>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APA style is used correctly</w:t>
            </w:r>
          </w:p>
          <w:p w:rsidR="00966242" w:rsidRDefault="00966242"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includes strong mastery of concepts and application of concepts to creation of IEP goals and interventions</w:t>
            </w:r>
          </w:p>
          <w:p w:rsidR="0007583E" w:rsidRPr="00AA1091" w:rsidRDefault="0007583E" w:rsidP="00966242">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Case study is based on current research that is referenced appropriately</w:t>
            </w:r>
          </w:p>
        </w:tc>
        <w:tc>
          <w:tcPr>
            <w:tcW w:w="1440" w:type="dxa"/>
            <w:tcBorders>
              <w:top w:val="single" w:sz="6" w:space="0" w:color="000000"/>
              <w:left w:val="single" w:sz="6" w:space="0" w:color="000000"/>
              <w:bottom w:val="single" w:sz="6" w:space="0" w:color="000000"/>
              <w:right w:val="single" w:sz="6" w:space="0" w:color="000000"/>
            </w:tcBorders>
          </w:tcPr>
          <w:p w:rsidR="00966242" w:rsidRPr="00AA1091" w:rsidRDefault="00966242" w:rsidP="00966242">
            <w:pPr>
              <w:tabs>
                <w:tab w:val="left" w:pos="0"/>
                <w:tab w:val="left" w:pos="720"/>
              </w:tabs>
              <w:spacing w:before="100" w:beforeAutospacing="1" w:after="0" w:line="240" w:lineRule="auto"/>
              <w:rPr>
                <w:rFonts w:ascii="Arial" w:hAnsi="Arial" w:cs="Arial"/>
                <w:sz w:val="24"/>
                <w:szCs w:val="24"/>
              </w:rPr>
            </w:pPr>
          </w:p>
        </w:tc>
      </w:tr>
    </w:tbl>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r w:rsidRPr="00AA1091">
        <w:rPr>
          <w:rFonts w:ascii="Arial" w:hAnsi="Arial" w:cs="Arial"/>
          <w:sz w:val="24"/>
          <w:szCs w:val="24"/>
        </w:rPr>
        <w:tab/>
      </w:r>
    </w:p>
    <w:p w:rsidR="00966242" w:rsidRPr="00AA1091" w:rsidRDefault="00966242" w:rsidP="00966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r w:rsidRPr="00AA1091">
        <w:rPr>
          <w:rFonts w:ascii="Arial" w:hAnsi="Arial" w:cs="Arial"/>
          <w:sz w:val="24"/>
          <w:szCs w:val="24"/>
        </w:rPr>
        <w:t>Total points: _____________</w:t>
      </w: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1B56FA">
      <w:pPr>
        <w:widowControl w:val="0"/>
        <w:spacing w:after="0"/>
        <w:jc w:val="center"/>
        <w:rPr>
          <w:rFonts w:ascii="Arial" w:hAnsi="Arial" w:cs="Arial"/>
          <w:sz w:val="24"/>
          <w:szCs w:val="24"/>
        </w:rPr>
      </w:pPr>
    </w:p>
    <w:p w:rsidR="008611E1" w:rsidRDefault="008611E1" w:rsidP="008611E1">
      <w:pPr>
        <w:widowControl w:val="0"/>
        <w:spacing w:after="0"/>
        <w:rPr>
          <w:rFonts w:ascii="Arial" w:hAnsi="Arial" w:cs="Arial"/>
          <w:sz w:val="24"/>
          <w:szCs w:val="24"/>
        </w:rPr>
      </w:pPr>
    </w:p>
    <w:p w:rsidR="008611E1" w:rsidRDefault="008611E1" w:rsidP="008611E1">
      <w:pPr>
        <w:spacing w:after="0" w:line="240" w:lineRule="auto"/>
        <w:rPr>
          <w:rFonts w:ascii="Arial" w:hAnsi="Arial" w:cs="Arial"/>
          <w:b/>
          <w:sz w:val="24"/>
          <w:szCs w:val="24"/>
        </w:rPr>
      </w:pPr>
    </w:p>
    <w:p w:rsidR="008611E1" w:rsidRDefault="008611E1" w:rsidP="00742CCB">
      <w:pPr>
        <w:spacing w:after="0" w:line="240" w:lineRule="auto"/>
        <w:jc w:val="center"/>
        <w:rPr>
          <w:rFonts w:ascii="Arial" w:hAnsi="Arial" w:cs="Arial"/>
          <w:b/>
          <w:sz w:val="24"/>
          <w:szCs w:val="24"/>
        </w:rPr>
      </w:pPr>
    </w:p>
    <w:p w:rsidR="008611E1" w:rsidRPr="001B56FA" w:rsidRDefault="008611E1" w:rsidP="00861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jc w:val="center"/>
        <w:rPr>
          <w:rFonts w:ascii="Arial" w:hAnsi="Arial" w:cs="Arial"/>
          <w:b/>
          <w:bCs/>
          <w:sz w:val="24"/>
          <w:szCs w:val="24"/>
        </w:rPr>
      </w:pPr>
      <w:r>
        <w:rPr>
          <w:rFonts w:ascii="Arial" w:hAnsi="Arial" w:cs="Arial"/>
          <w:b/>
          <w:bCs/>
          <w:sz w:val="24"/>
          <w:szCs w:val="24"/>
        </w:rPr>
        <w:t>Scoring Rubric #4: Interview</w:t>
      </w:r>
      <w:r w:rsidR="00D00048">
        <w:rPr>
          <w:rFonts w:ascii="Arial" w:hAnsi="Arial" w:cs="Arial"/>
          <w:b/>
          <w:bCs/>
          <w:sz w:val="24"/>
          <w:szCs w:val="24"/>
        </w:rPr>
        <w:t xml:space="preserve"> Group Paper</w:t>
      </w:r>
    </w:p>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p>
    <w:tbl>
      <w:tblPr>
        <w:tblW w:w="0" w:type="auto"/>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8611E1" w:rsidRPr="00AA1091" w:rsidTr="008611E1">
        <w:trPr>
          <w:cantSplit/>
        </w:trPr>
        <w:tc>
          <w:tcPr>
            <w:tcW w:w="162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s>
              <w:spacing w:before="100" w:beforeAutospacing="1" w:after="0" w:line="240" w:lineRule="auto"/>
              <w:rPr>
                <w:rFonts w:ascii="Arial" w:hAnsi="Arial" w:cs="Arial"/>
                <w:b/>
                <w:bCs/>
                <w:iCs/>
                <w:sz w:val="24"/>
                <w:szCs w:val="24"/>
              </w:rPr>
            </w:pPr>
            <w:r w:rsidRPr="00AA1091">
              <w:rPr>
                <w:rFonts w:ascii="Arial" w:hAnsi="Arial" w:cs="Arial"/>
                <w:b/>
                <w:bCs/>
                <w:iCs/>
                <w:sz w:val="24"/>
                <w:szCs w:val="24"/>
              </w:rPr>
              <w:t>Points Possible</w:t>
            </w:r>
          </w:p>
          <w:p w:rsidR="008611E1" w:rsidRPr="00AA1091" w:rsidRDefault="008611E1" w:rsidP="008611E1">
            <w:pPr>
              <w:tabs>
                <w:tab w:val="left" w:pos="0"/>
                <w:tab w:val="left" w:pos="720"/>
                <w:tab w:val="left" w:pos="1440"/>
              </w:tabs>
              <w:spacing w:before="100" w:beforeAutospacing="1" w:after="0" w:line="240" w:lineRule="auto"/>
              <w:rPr>
                <w:rFonts w:ascii="Arial" w:hAnsi="Arial" w:cs="Arial"/>
                <w:sz w:val="24"/>
                <w:szCs w:val="24"/>
              </w:rPr>
            </w:pPr>
          </w:p>
        </w:tc>
        <w:tc>
          <w:tcPr>
            <w:tcW w:w="630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rPr>
                <w:rFonts w:ascii="Arial" w:hAnsi="Arial" w:cs="Arial"/>
                <w:sz w:val="24"/>
                <w:szCs w:val="24"/>
              </w:rPr>
            </w:pPr>
            <w:r w:rsidRPr="00AA1091">
              <w:rPr>
                <w:rFonts w:ascii="Arial" w:hAnsi="Arial" w:cs="Arial"/>
                <w:b/>
                <w:bCs/>
                <w:iCs/>
                <w:sz w:val="24"/>
                <w:szCs w:val="24"/>
              </w:rPr>
              <w:t>Description</w:t>
            </w:r>
          </w:p>
        </w:tc>
        <w:tc>
          <w:tcPr>
            <w:tcW w:w="1440" w:type="dxa"/>
            <w:tcBorders>
              <w:top w:val="single" w:sz="6" w:space="0" w:color="000000"/>
              <w:left w:val="single" w:sz="6" w:space="0" w:color="000000"/>
              <w:bottom w:val="nil"/>
              <w:right w:val="single" w:sz="6" w:space="0" w:color="000000"/>
            </w:tcBorders>
          </w:tcPr>
          <w:p w:rsidR="008611E1" w:rsidRPr="00AA1091" w:rsidRDefault="008611E1" w:rsidP="008611E1">
            <w:pPr>
              <w:tabs>
                <w:tab w:val="left" w:pos="0"/>
                <w:tab w:val="left" w:pos="720"/>
              </w:tabs>
              <w:spacing w:before="100" w:beforeAutospacing="1" w:after="0" w:line="240" w:lineRule="auto"/>
              <w:rPr>
                <w:rFonts w:ascii="Arial" w:hAnsi="Arial" w:cs="Arial"/>
                <w:b/>
                <w:bCs/>
                <w:iCs/>
                <w:sz w:val="24"/>
                <w:szCs w:val="24"/>
              </w:rPr>
            </w:pPr>
            <w:r w:rsidRPr="00AA1091">
              <w:rPr>
                <w:rFonts w:ascii="Arial" w:hAnsi="Arial" w:cs="Arial"/>
                <w:b/>
                <w:bCs/>
                <w:iCs/>
                <w:sz w:val="24"/>
                <w:szCs w:val="24"/>
              </w:rPr>
              <w:t xml:space="preserve">Points </w:t>
            </w:r>
          </w:p>
          <w:p w:rsidR="008611E1" w:rsidRPr="00AA1091" w:rsidRDefault="008611E1" w:rsidP="008611E1">
            <w:pPr>
              <w:tabs>
                <w:tab w:val="left" w:pos="0"/>
                <w:tab w:val="left" w:pos="720"/>
              </w:tabs>
              <w:spacing w:before="100" w:beforeAutospacing="1" w:after="0" w:line="240" w:lineRule="auto"/>
              <w:rPr>
                <w:rFonts w:ascii="Arial" w:hAnsi="Arial" w:cs="Arial"/>
                <w:sz w:val="24"/>
                <w:szCs w:val="24"/>
              </w:rPr>
            </w:pPr>
            <w:r w:rsidRPr="00AA1091">
              <w:rPr>
                <w:rFonts w:ascii="Arial" w:hAnsi="Arial" w:cs="Arial"/>
                <w:b/>
                <w:bCs/>
                <w:iCs/>
                <w:sz w:val="24"/>
                <w:szCs w:val="24"/>
              </w:rPr>
              <w:t>Received</w:t>
            </w:r>
          </w:p>
        </w:tc>
      </w:tr>
      <w:tr w:rsidR="008611E1" w:rsidRPr="00AA1091" w:rsidTr="008611E1">
        <w:trPr>
          <w:cantSplit/>
        </w:trPr>
        <w:tc>
          <w:tcPr>
            <w:tcW w:w="162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0-25 points</w:t>
            </w:r>
          </w:p>
        </w:tc>
        <w:tc>
          <w:tcPr>
            <w:tcW w:w="630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Student does not participate in group process or does not complete interview</w:t>
            </w:r>
          </w:p>
        </w:tc>
        <w:tc>
          <w:tcPr>
            <w:tcW w:w="1440" w:type="dxa"/>
            <w:tcBorders>
              <w:top w:val="single" w:sz="6" w:space="0" w:color="000000"/>
              <w:left w:val="single" w:sz="6" w:space="0" w:color="000000"/>
              <w:bottom w:val="nil"/>
              <w:right w:val="single" w:sz="6" w:space="0" w:color="000000"/>
            </w:tcBorders>
          </w:tcPr>
          <w:p w:rsidR="008611E1" w:rsidRPr="00AA1091" w:rsidRDefault="008611E1" w:rsidP="008611E1">
            <w:pPr>
              <w:tabs>
                <w:tab w:val="left" w:pos="0"/>
                <w:tab w:val="left" w:pos="720"/>
              </w:tabs>
              <w:spacing w:before="100" w:beforeAutospacing="1" w:after="0" w:line="240" w:lineRule="auto"/>
              <w:rPr>
                <w:rFonts w:ascii="Arial" w:hAnsi="Arial" w:cs="Arial"/>
                <w:sz w:val="24"/>
                <w:szCs w:val="24"/>
              </w:rPr>
            </w:pPr>
          </w:p>
        </w:tc>
      </w:tr>
      <w:tr w:rsidR="008611E1" w:rsidRPr="00AA1091" w:rsidTr="008611E1">
        <w:trPr>
          <w:cantSplit/>
        </w:trPr>
        <w:tc>
          <w:tcPr>
            <w:tcW w:w="162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25-50 points</w:t>
            </w:r>
          </w:p>
        </w:tc>
        <w:tc>
          <w:tcPr>
            <w:tcW w:w="630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Assignment is completed only partially with a missing component</w:t>
            </w:r>
          </w:p>
        </w:tc>
        <w:tc>
          <w:tcPr>
            <w:tcW w:w="1440" w:type="dxa"/>
            <w:tcBorders>
              <w:top w:val="single" w:sz="6" w:space="0" w:color="000000"/>
              <w:left w:val="single" w:sz="6" w:space="0" w:color="000000"/>
              <w:bottom w:val="nil"/>
              <w:right w:val="single" w:sz="6" w:space="0" w:color="000000"/>
            </w:tcBorders>
          </w:tcPr>
          <w:p w:rsidR="008611E1" w:rsidRPr="00AA1091" w:rsidRDefault="008611E1" w:rsidP="008611E1">
            <w:pPr>
              <w:tabs>
                <w:tab w:val="left" w:pos="0"/>
                <w:tab w:val="left" w:pos="720"/>
              </w:tabs>
              <w:spacing w:before="100" w:beforeAutospacing="1" w:after="0" w:line="240" w:lineRule="auto"/>
              <w:rPr>
                <w:rFonts w:ascii="Arial" w:hAnsi="Arial" w:cs="Arial"/>
                <w:sz w:val="24"/>
                <w:szCs w:val="24"/>
              </w:rPr>
            </w:pPr>
          </w:p>
        </w:tc>
      </w:tr>
      <w:tr w:rsidR="008611E1" w:rsidRPr="00AA1091" w:rsidTr="008611E1">
        <w:trPr>
          <w:cantSplit/>
        </w:trPr>
        <w:tc>
          <w:tcPr>
            <w:tcW w:w="1620" w:type="dxa"/>
            <w:tcBorders>
              <w:top w:val="single" w:sz="6" w:space="0" w:color="000000"/>
              <w:left w:val="single" w:sz="6" w:space="0" w:color="000000"/>
              <w:bottom w:val="nil"/>
              <w:right w:val="nil"/>
            </w:tcBorders>
          </w:tcPr>
          <w:p w:rsidR="008611E1" w:rsidRPr="00AA1091" w:rsidRDefault="008611E1" w:rsidP="008611E1">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50-75 points</w:t>
            </w:r>
          </w:p>
        </w:tc>
        <w:tc>
          <w:tcPr>
            <w:tcW w:w="6300" w:type="dxa"/>
            <w:tcBorders>
              <w:top w:val="single" w:sz="6" w:space="0" w:color="000000"/>
              <w:left w:val="single" w:sz="6" w:space="0" w:color="000000"/>
              <w:bottom w:val="nil"/>
              <w:right w:val="nil"/>
            </w:tcBorders>
          </w:tcPr>
          <w:p w:rsidR="008611E1" w:rsidRPr="00AA1091" w:rsidRDefault="003974EE"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Students participates in all components of the assignment and is a productive g</w:t>
            </w:r>
            <w:r w:rsidR="00D00048">
              <w:rPr>
                <w:rFonts w:ascii="Arial" w:hAnsi="Arial" w:cs="Arial"/>
                <w:sz w:val="24"/>
                <w:szCs w:val="24"/>
              </w:rPr>
              <w:t xml:space="preserve">roup member; Final paper </w:t>
            </w:r>
            <w:r>
              <w:rPr>
                <w:rFonts w:ascii="Arial" w:hAnsi="Arial" w:cs="Arial"/>
                <w:sz w:val="24"/>
                <w:szCs w:val="24"/>
              </w:rPr>
              <w:t>shares data gathered, but does not organize data in a meaningful way or provide information that will be helpful to practitioners</w:t>
            </w:r>
            <w:r w:rsidR="004F76AA">
              <w:rPr>
                <w:rFonts w:ascii="Arial" w:hAnsi="Arial" w:cs="Arial"/>
                <w:sz w:val="24"/>
                <w:szCs w:val="24"/>
              </w:rPr>
              <w:t>.</w:t>
            </w:r>
          </w:p>
        </w:tc>
        <w:tc>
          <w:tcPr>
            <w:tcW w:w="1440" w:type="dxa"/>
            <w:tcBorders>
              <w:top w:val="single" w:sz="6" w:space="0" w:color="000000"/>
              <w:left w:val="single" w:sz="6" w:space="0" w:color="000000"/>
              <w:bottom w:val="nil"/>
              <w:right w:val="single" w:sz="6" w:space="0" w:color="000000"/>
            </w:tcBorders>
          </w:tcPr>
          <w:p w:rsidR="008611E1" w:rsidRPr="00AA1091" w:rsidRDefault="008611E1" w:rsidP="008611E1">
            <w:pPr>
              <w:tabs>
                <w:tab w:val="left" w:pos="0"/>
                <w:tab w:val="left" w:pos="720"/>
              </w:tabs>
              <w:spacing w:before="100" w:beforeAutospacing="1" w:after="0" w:line="240" w:lineRule="auto"/>
              <w:rPr>
                <w:rFonts w:ascii="Arial" w:hAnsi="Arial" w:cs="Arial"/>
                <w:sz w:val="24"/>
                <w:szCs w:val="24"/>
              </w:rPr>
            </w:pPr>
          </w:p>
        </w:tc>
      </w:tr>
      <w:tr w:rsidR="008611E1" w:rsidRPr="00AA1091" w:rsidTr="008611E1">
        <w:trPr>
          <w:cantSplit/>
        </w:trPr>
        <w:tc>
          <w:tcPr>
            <w:tcW w:w="1620" w:type="dxa"/>
            <w:tcBorders>
              <w:top w:val="single" w:sz="6" w:space="0" w:color="000000"/>
              <w:left w:val="single" w:sz="6" w:space="0" w:color="000000"/>
              <w:bottom w:val="single" w:sz="6" w:space="0" w:color="000000"/>
              <w:right w:val="nil"/>
            </w:tcBorders>
          </w:tcPr>
          <w:p w:rsidR="008611E1" w:rsidRPr="00AA1091" w:rsidRDefault="008611E1" w:rsidP="008611E1">
            <w:pPr>
              <w:tabs>
                <w:tab w:val="left" w:pos="0"/>
                <w:tab w:val="left" w:pos="720"/>
                <w:tab w:val="left" w:pos="1440"/>
              </w:tabs>
              <w:spacing w:before="100" w:beforeAutospacing="1" w:after="0" w:line="240" w:lineRule="auto"/>
              <w:rPr>
                <w:rFonts w:ascii="Arial" w:hAnsi="Arial" w:cs="Arial"/>
                <w:sz w:val="24"/>
                <w:szCs w:val="24"/>
              </w:rPr>
            </w:pPr>
            <w:r>
              <w:rPr>
                <w:rFonts w:ascii="Arial" w:hAnsi="Arial" w:cs="Arial"/>
                <w:sz w:val="24"/>
                <w:szCs w:val="24"/>
              </w:rPr>
              <w:t>75-100 points</w:t>
            </w:r>
          </w:p>
        </w:tc>
        <w:tc>
          <w:tcPr>
            <w:tcW w:w="6300" w:type="dxa"/>
            <w:tcBorders>
              <w:top w:val="single" w:sz="6" w:space="0" w:color="000000"/>
              <w:left w:val="single" w:sz="6" w:space="0" w:color="000000"/>
              <w:bottom w:val="single" w:sz="6" w:space="0" w:color="000000"/>
              <w:right w:val="nil"/>
            </w:tcBorders>
          </w:tcPr>
          <w:p w:rsidR="008611E1" w:rsidRDefault="003974EE"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All components of assignment are completed</w:t>
            </w:r>
          </w:p>
          <w:p w:rsidR="003974EE" w:rsidRDefault="003974EE"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Group works well together to design interview questions; analyze data and present results</w:t>
            </w:r>
          </w:p>
          <w:p w:rsidR="003974EE" w:rsidRPr="00AA1091" w:rsidRDefault="003974EE" w:rsidP="008611E1">
            <w:pPr>
              <w:tabs>
                <w:tab w:val="left" w:pos="0"/>
                <w:tab w:val="left" w:pos="720"/>
                <w:tab w:val="left" w:pos="1440"/>
                <w:tab w:val="left" w:pos="2160"/>
                <w:tab w:val="left" w:pos="2880"/>
                <w:tab w:val="left" w:pos="3600"/>
                <w:tab w:val="left" w:pos="4320"/>
                <w:tab w:val="left" w:pos="5040"/>
                <w:tab w:val="left" w:pos="5760"/>
              </w:tabs>
              <w:spacing w:before="100" w:beforeAutospacing="1" w:after="0" w:line="240" w:lineRule="auto"/>
              <w:contextualSpacing/>
              <w:rPr>
                <w:rFonts w:ascii="Arial" w:hAnsi="Arial" w:cs="Arial"/>
                <w:sz w:val="24"/>
                <w:szCs w:val="24"/>
              </w:rPr>
            </w:pPr>
            <w:r>
              <w:rPr>
                <w:rFonts w:ascii="Arial" w:hAnsi="Arial" w:cs="Arial"/>
                <w:sz w:val="24"/>
                <w:szCs w:val="24"/>
              </w:rPr>
              <w:t>Results are presented in an organized fashion and contribute to the field of practice</w:t>
            </w:r>
            <w:r w:rsidR="004F76AA">
              <w:rPr>
                <w:rFonts w:ascii="Arial" w:hAnsi="Arial" w:cs="Arial"/>
                <w:sz w:val="24"/>
                <w:szCs w:val="24"/>
              </w:rPr>
              <w:t>. Group includes current literature in paper.  APA style is applied correctly.</w:t>
            </w:r>
          </w:p>
        </w:tc>
        <w:tc>
          <w:tcPr>
            <w:tcW w:w="1440" w:type="dxa"/>
            <w:tcBorders>
              <w:top w:val="single" w:sz="6" w:space="0" w:color="000000"/>
              <w:left w:val="single" w:sz="6" w:space="0" w:color="000000"/>
              <w:bottom w:val="single" w:sz="6" w:space="0" w:color="000000"/>
              <w:right w:val="single" w:sz="6" w:space="0" w:color="000000"/>
            </w:tcBorders>
          </w:tcPr>
          <w:p w:rsidR="008611E1" w:rsidRPr="00AA1091" w:rsidRDefault="008611E1" w:rsidP="008611E1">
            <w:pPr>
              <w:tabs>
                <w:tab w:val="left" w:pos="0"/>
                <w:tab w:val="left" w:pos="720"/>
              </w:tabs>
              <w:spacing w:before="100" w:beforeAutospacing="1" w:after="0" w:line="240" w:lineRule="auto"/>
              <w:rPr>
                <w:rFonts w:ascii="Arial" w:hAnsi="Arial" w:cs="Arial"/>
                <w:sz w:val="24"/>
                <w:szCs w:val="24"/>
              </w:rPr>
            </w:pPr>
          </w:p>
        </w:tc>
      </w:tr>
    </w:tbl>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r w:rsidRPr="00AA1091">
        <w:rPr>
          <w:rFonts w:ascii="Arial" w:hAnsi="Arial" w:cs="Arial"/>
          <w:sz w:val="24"/>
          <w:szCs w:val="24"/>
        </w:rPr>
        <w:tab/>
      </w:r>
    </w:p>
    <w:p w:rsidR="008611E1" w:rsidRPr="00AA1091" w:rsidRDefault="008611E1" w:rsidP="00861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rPr>
          <w:rFonts w:ascii="Arial" w:hAnsi="Arial" w:cs="Arial"/>
          <w:sz w:val="24"/>
          <w:szCs w:val="24"/>
        </w:rPr>
      </w:pPr>
      <w:r w:rsidRPr="00AA1091">
        <w:rPr>
          <w:rFonts w:ascii="Arial" w:hAnsi="Arial" w:cs="Arial"/>
          <w:sz w:val="24"/>
          <w:szCs w:val="24"/>
        </w:rPr>
        <w:t>Total points: _____________</w:t>
      </w:r>
    </w:p>
    <w:p w:rsidR="008611E1" w:rsidRDefault="008611E1" w:rsidP="008611E1">
      <w:pPr>
        <w:spacing w:after="0" w:line="240" w:lineRule="auto"/>
        <w:jc w:val="center"/>
        <w:rPr>
          <w:rFonts w:ascii="Arial" w:hAnsi="Arial" w:cs="Arial"/>
          <w:b/>
          <w:sz w:val="24"/>
          <w:szCs w:val="24"/>
        </w:rPr>
      </w:pPr>
    </w:p>
    <w:p w:rsidR="008611E1" w:rsidRDefault="008611E1" w:rsidP="008611E1">
      <w:pPr>
        <w:spacing w:after="0" w:line="240" w:lineRule="auto"/>
        <w:jc w:val="center"/>
        <w:rPr>
          <w:rFonts w:ascii="Arial" w:hAnsi="Arial" w:cs="Arial"/>
          <w:b/>
          <w:sz w:val="24"/>
          <w:szCs w:val="24"/>
        </w:rPr>
      </w:pPr>
    </w:p>
    <w:p w:rsidR="008611E1" w:rsidRDefault="008611E1"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3974EE" w:rsidRDefault="003974EE" w:rsidP="008611E1">
      <w:pPr>
        <w:spacing w:after="0" w:line="240" w:lineRule="auto"/>
        <w:jc w:val="center"/>
        <w:rPr>
          <w:rFonts w:ascii="Arial" w:hAnsi="Arial" w:cs="Arial"/>
          <w:b/>
          <w:sz w:val="24"/>
          <w:szCs w:val="24"/>
        </w:rPr>
      </w:pPr>
    </w:p>
    <w:p w:rsidR="00742CCB" w:rsidRPr="002C163C" w:rsidRDefault="00742CCB" w:rsidP="008611E1">
      <w:pPr>
        <w:spacing w:after="0" w:line="240" w:lineRule="auto"/>
        <w:jc w:val="center"/>
        <w:rPr>
          <w:rFonts w:ascii="Arial" w:hAnsi="Arial" w:cs="Arial"/>
          <w:b/>
          <w:sz w:val="24"/>
          <w:szCs w:val="24"/>
        </w:rPr>
      </w:pPr>
      <w:r w:rsidRPr="002C163C">
        <w:rPr>
          <w:rFonts w:ascii="Arial" w:hAnsi="Arial" w:cs="Arial"/>
          <w:b/>
          <w:sz w:val="24"/>
          <w:szCs w:val="24"/>
        </w:rPr>
        <w:t>Appendix A:  Student Statements</w:t>
      </w:r>
    </w:p>
    <w:p w:rsidR="00742CCB" w:rsidRPr="002C163C" w:rsidRDefault="00742CCB" w:rsidP="00F14A80">
      <w:pPr>
        <w:spacing w:after="0" w:line="240" w:lineRule="auto"/>
        <w:rPr>
          <w:rFonts w:ascii="Arial" w:hAnsi="Arial" w:cs="Arial"/>
          <w:sz w:val="24"/>
          <w:szCs w:val="24"/>
        </w:rPr>
      </w:pPr>
    </w:p>
    <w:p w:rsidR="00742CCB" w:rsidRPr="002C163C" w:rsidRDefault="00742CCB" w:rsidP="00742CCB">
      <w:pPr>
        <w:rPr>
          <w:rFonts w:ascii="Arial" w:hAnsi="Arial" w:cs="Arial"/>
          <w:b/>
          <w:sz w:val="24"/>
          <w:szCs w:val="24"/>
        </w:rPr>
      </w:pPr>
      <w:r w:rsidRPr="002C163C">
        <w:rPr>
          <w:rFonts w:ascii="Arial" w:hAnsi="Arial" w:cs="Arial"/>
          <w:b/>
          <w:sz w:val="24"/>
          <w:szCs w:val="24"/>
        </w:rPr>
        <w:t>Statement Regarding Students with Disabilities</w:t>
      </w:r>
    </w:p>
    <w:p w:rsidR="00742CCB" w:rsidRPr="002C163C" w:rsidRDefault="00742CCB" w:rsidP="00742CCB">
      <w:pPr>
        <w:rPr>
          <w:rFonts w:ascii="Arial" w:hAnsi="Arial" w:cs="Arial"/>
          <w:color w:val="000000"/>
          <w:sz w:val="24"/>
          <w:szCs w:val="24"/>
        </w:rPr>
      </w:pPr>
      <w:r w:rsidRPr="002C163C">
        <w:rPr>
          <w:rFonts w:ascii="Arial" w:hAnsi="Arial" w:cs="Arial"/>
          <w:color w:val="000000"/>
          <w:sz w:val="24"/>
          <w:szCs w:val="24"/>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rsidR="00742CCB" w:rsidRPr="002C163C" w:rsidRDefault="00260DDC" w:rsidP="00742CCB">
      <w:pPr>
        <w:spacing w:after="0" w:line="240" w:lineRule="auto"/>
        <w:rPr>
          <w:rFonts w:ascii="Arial" w:hAnsi="Arial" w:cs="Arial"/>
          <w:sz w:val="24"/>
          <w:szCs w:val="24"/>
        </w:rPr>
      </w:pPr>
      <w:hyperlink r:id="rId11" w:history="1">
        <w:r w:rsidR="00742CCB" w:rsidRPr="002C163C">
          <w:rPr>
            <w:rStyle w:val="Hyperlink"/>
            <w:rFonts w:ascii="Arial" w:hAnsi="Arial" w:cs="Arial"/>
            <w:i/>
            <w:sz w:val="24"/>
            <w:szCs w:val="24"/>
          </w:rPr>
          <w:t>http://oregonstate.edu/dept/budgets/genupol/gupdissu.htm</w:t>
        </w:r>
      </w:hyperlink>
    </w:p>
    <w:p w:rsidR="00742CCB" w:rsidRPr="002C163C" w:rsidRDefault="00742CCB" w:rsidP="00F14A80">
      <w:pPr>
        <w:spacing w:after="0" w:line="240" w:lineRule="auto"/>
        <w:rPr>
          <w:rFonts w:ascii="Arial" w:hAnsi="Arial" w:cs="Arial"/>
          <w:sz w:val="24"/>
          <w:szCs w:val="24"/>
        </w:rPr>
      </w:pPr>
    </w:p>
    <w:p w:rsidR="00742CCB" w:rsidRPr="002C163C" w:rsidRDefault="00742CCB" w:rsidP="00742CCB">
      <w:pPr>
        <w:rPr>
          <w:rFonts w:ascii="Arial" w:hAnsi="Arial" w:cs="Arial"/>
          <w:b/>
          <w:sz w:val="24"/>
          <w:szCs w:val="24"/>
        </w:rPr>
      </w:pPr>
      <w:r w:rsidRPr="002C163C">
        <w:rPr>
          <w:rFonts w:ascii="Arial" w:hAnsi="Arial" w:cs="Arial"/>
          <w:b/>
          <w:sz w:val="24"/>
          <w:szCs w:val="24"/>
        </w:rPr>
        <w:t>Link to Statement of Expectations for Student Conduct</w:t>
      </w:r>
    </w:p>
    <w:p w:rsidR="00742CCB" w:rsidRPr="002C163C" w:rsidRDefault="00260DDC" w:rsidP="00742CCB">
      <w:pPr>
        <w:rPr>
          <w:rFonts w:ascii="Arial" w:hAnsi="Arial" w:cs="Arial"/>
          <w:sz w:val="24"/>
          <w:szCs w:val="24"/>
        </w:rPr>
      </w:pPr>
      <w:hyperlink r:id="rId12" w:history="1">
        <w:r w:rsidR="00742CCB" w:rsidRPr="002C163C">
          <w:rPr>
            <w:rStyle w:val="Hyperlink"/>
            <w:rFonts w:ascii="Arial" w:hAnsi="Arial" w:cs="Arial"/>
            <w:sz w:val="24"/>
            <w:szCs w:val="24"/>
          </w:rPr>
          <w:t xml:space="preserve">http://oregonstate.edu/admin/stucon/achon.htm </w:t>
        </w:r>
      </w:hyperlink>
    </w:p>
    <w:p w:rsidR="00742CCB" w:rsidRPr="002C163C" w:rsidRDefault="00742CCB" w:rsidP="00742CCB">
      <w:pPr>
        <w:rPr>
          <w:rFonts w:ascii="Arial" w:hAnsi="Arial" w:cs="Arial"/>
          <w:sz w:val="24"/>
          <w:szCs w:val="24"/>
        </w:rPr>
      </w:pPr>
    </w:p>
    <w:p w:rsidR="00742CCB" w:rsidRPr="002C163C" w:rsidRDefault="00742CCB" w:rsidP="00742CCB">
      <w:pPr>
        <w:spacing w:after="0" w:line="240" w:lineRule="auto"/>
        <w:rPr>
          <w:rFonts w:ascii="Arial" w:hAnsi="Arial" w:cs="Arial"/>
          <w:sz w:val="24"/>
          <w:szCs w:val="24"/>
        </w:rPr>
      </w:pPr>
      <w:r w:rsidRPr="002C163C">
        <w:rPr>
          <w:rFonts w:ascii="Arial" w:hAnsi="Arial" w:cs="Arial"/>
          <w:b/>
          <w:sz w:val="24"/>
          <w:szCs w:val="24"/>
        </w:rPr>
        <w:t xml:space="preserve">Academic Integrity </w:t>
      </w:r>
      <w:r w:rsidRPr="002C163C">
        <w:rPr>
          <w:rFonts w:ascii="Arial" w:hAnsi="Arial" w:cs="Arial"/>
          <w:sz w:val="24"/>
          <w:szCs w:val="24"/>
        </w:rPr>
        <w:t xml:space="preserve">— Students are expected to comply with all regulations pertaining to academic honesty, defined as: </w:t>
      </w:r>
      <w:r w:rsidRPr="002C163C">
        <w:rPr>
          <w:rFonts w:ascii="Arial" w:hAnsi="Arial" w:cs="Arial"/>
          <w:i/>
          <w:iCs/>
          <w:sz w:val="24"/>
          <w:szCs w:val="24"/>
        </w:rPr>
        <w:t>An intentional act of deception in which a student seeks to claim credit for the work or effort of another person or uses unauthorized materials or fabricated information in any academic work.</w:t>
      </w:r>
      <w:r w:rsidRPr="002C163C">
        <w:rPr>
          <w:rFonts w:ascii="Arial" w:hAnsi="Arial" w:cs="Arial"/>
          <w:sz w:val="24"/>
          <w:szCs w:val="24"/>
        </w:rPr>
        <w:t xml:space="preserve"> For further information, visit </w:t>
      </w:r>
      <w:r w:rsidR="007D7119">
        <w:fldChar w:fldCharType="begin"/>
      </w:r>
      <w:r w:rsidR="007D7119">
        <w:instrText xml:space="preserve"> HYPERLINK "http://oregonstate.edu/admin/stucon/avoid.htm" \t "_blank" </w:instrText>
      </w:r>
      <w:r w:rsidR="007D7119">
        <w:fldChar w:fldCharType="separate"/>
      </w:r>
      <w:r w:rsidRPr="002C163C">
        <w:rPr>
          <w:rStyle w:val="Hyperlink"/>
          <w:rFonts w:ascii="Arial" w:hAnsi="Arial" w:cs="Arial"/>
          <w:sz w:val="24"/>
          <w:szCs w:val="24"/>
        </w:rPr>
        <w:t>Avoiding Academic Dishonesty</w:t>
      </w:r>
      <w:r w:rsidR="007D7119">
        <w:rPr>
          <w:rStyle w:val="Hyperlink"/>
          <w:rFonts w:ascii="Arial" w:hAnsi="Arial" w:cs="Arial"/>
          <w:sz w:val="24"/>
          <w:szCs w:val="24"/>
        </w:rPr>
        <w:fldChar w:fldCharType="end"/>
      </w:r>
      <w:r w:rsidRPr="002C163C">
        <w:rPr>
          <w:rFonts w:ascii="Arial" w:hAnsi="Arial" w:cs="Arial"/>
          <w:sz w:val="24"/>
          <w:szCs w:val="24"/>
        </w:rPr>
        <w:t>, or contact the office of Student Conduct and Mediation at 541-737-3656</w:t>
      </w:r>
    </w:p>
    <w:p w:rsidR="00E63862" w:rsidRPr="002C163C" w:rsidRDefault="00E63862" w:rsidP="00F14A80">
      <w:pPr>
        <w:spacing w:after="0" w:line="240" w:lineRule="auto"/>
        <w:rPr>
          <w:rFonts w:ascii="Arial" w:hAnsi="Arial" w:cs="Arial"/>
          <w:sz w:val="24"/>
          <w:szCs w:val="24"/>
        </w:rPr>
      </w:pPr>
    </w:p>
    <w:p w:rsidR="00742CCB" w:rsidRPr="002C163C" w:rsidRDefault="00742CCB" w:rsidP="00F14A80">
      <w:pPr>
        <w:spacing w:after="0" w:line="240" w:lineRule="auto"/>
        <w:rPr>
          <w:rFonts w:ascii="Arial" w:hAnsi="Arial" w:cs="Arial"/>
          <w:sz w:val="24"/>
          <w:szCs w:val="24"/>
        </w:rPr>
      </w:pPr>
    </w:p>
    <w:p w:rsidR="00E63862" w:rsidRPr="002C163C" w:rsidRDefault="00E63862" w:rsidP="00F14A80">
      <w:pPr>
        <w:spacing w:after="0" w:line="240" w:lineRule="auto"/>
        <w:rPr>
          <w:rFonts w:ascii="Arial" w:hAnsi="Arial" w:cs="Arial"/>
          <w:b/>
          <w:sz w:val="24"/>
          <w:szCs w:val="24"/>
        </w:rPr>
      </w:pPr>
      <w:r w:rsidRPr="002C163C">
        <w:rPr>
          <w:rFonts w:ascii="Arial" w:hAnsi="Arial" w:cs="Arial"/>
          <w:b/>
          <w:sz w:val="24"/>
          <w:szCs w:val="24"/>
        </w:rPr>
        <w:t>Confidentiality Notice:</w:t>
      </w:r>
    </w:p>
    <w:p w:rsidR="00E63862" w:rsidRPr="002C163C" w:rsidRDefault="00E63862" w:rsidP="00F14A80">
      <w:pPr>
        <w:spacing w:after="0" w:line="240" w:lineRule="auto"/>
        <w:rPr>
          <w:rFonts w:ascii="Arial" w:hAnsi="Arial" w:cs="Arial"/>
          <w:sz w:val="24"/>
          <w:szCs w:val="24"/>
        </w:rPr>
      </w:pPr>
      <w:r w:rsidRPr="002C163C">
        <w:rPr>
          <w:rFonts w:ascii="Arial" w:hAnsi="Arial" w:cs="Arial"/>
          <w:sz w:val="24"/>
          <w:szCs w:val="24"/>
        </w:rPr>
        <w:t>As a reminder, all information concerning clients, supervisees, and classmates must be kept confidential.  Confidentiality is a crucial element in the counseling profession and should also be upheld with clients, supervision partners, and peers.  Any discussion should be conducted in such a manner that persons are protected by the limits of confidentiality.  Confidentiality will be broken if there is evidence that you have been, or pose, a potential danger to others if your break ethical or legal standards as established by the Counseling Profession.</w:t>
      </w:r>
    </w:p>
    <w:p w:rsidR="00E63862" w:rsidRPr="002C163C" w:rsidRDefault="00E63862" w:rsidP="00F14A80">
      <w:pPr>
        <w:spacing w:after="0" w:line="240" w:lineRule="auto"/>
        <w:rPr>
          <w:rFonts w:ascii="Arial" w:hAnsi="Arial" w:cs="Arial"/>
          <w:sz w:val="24"/>
          <w:szCs w:val="24"/>
        </w:rPr>
      </w:pPr>
    </w:p>
    <w:p w:rsidR="00E63862" w:rsidRPr="002C163C" w:rsidRDefault="00E63862" w:rsidP="00F14A80">
      <w:pPr>
        <w:spacing w:after="0" w:line="240" w:lineRule="auto"/>
        <w:rPr>
          <w:rFonts w:ascii="Arial" w:hAnsi="Arial" w:cs="Arial"/>
          <w:b/>
          <w:sz w:val="24"/>
          <w:szCs w:val="24"/>
        </w:rPr>
      </w:pPr>
      <w:r w:rsidRPr="002C163C">
        <w:rPr>
          <w:rFonts w:ascii="Arial" w:hAnsi="Arial" w:cs="Arial"/>
          <w:b/>
          <w:sz w:val="24"/>
          <w:szCs w:val="24"/>
        </w:rPr>
        <w:t>Electronic Device Notice:</w:t>
      </w:r>
    </w:p>
    <w:p w:rsidR="00E63862" w:rsidRPr="002C163C" w:rsidRDefault="00E63862" w:rsidP="00F14A80">
      <w:pPr>
        <w:spacing w:after="0" w:line="240" w:lineRule="auto"/>
        <w:rPr>
          <w:rFonts w:ascii="Arial" w:hAnsi="Arial" w:cs="Arial"/>
          <w:sz w:val="24"/>
          <w:szCs w:val="24"/>
        </w:rPr>
      </w:pPr>
      <w:r w:rsidRPr="002C163C">
        <w:rPr>
          <w:rFonts w:ascii="Arial" w:hAnsi="Arial" w:cs="Arial"/>
          <w:sz w:val="24"/>
          <w:szCs w:val="24"/>
        </w:rPr>
        <w:t>As a matter of courtesy to your classmates and the instructor, please turn off your beepers, cell phones, and any other electronic devices that make noise.</w:t>
      </w:r>
    </w:p>
    <w:p w:rsidR="00E63862" w:rsidRPr="002C163C" w:rsidRDefault="00E63862" w:rsidP="00F14A80">
      <w:pPr>
        <w:spacing w:after="0" w:line="240" w:lineRule="auto"/>
        <w:rPr>
          <w:rFonts w:ascii="Arial" w:hAnsi="Arial" w:cs="Arial"/>
          <w:sz w:val="24"/>
          <w:szCs w:val="24"/>
        </w:rPr>
      </w:pPr>
    </w:p>
    <w:p w:rsidR="00787171" w:rsidRDefault="00787171" w:rsidP="00742CCB">
      <w:pPr>
        <w:rPr>
          <w:rFonts w:ascii="Arial" w:hAnsi="Arial" w:cs="Arial"/>
          <w:b/>
          <w:sz w:val="24"/>
          <w:szCs w:val="24"/>
        </w:rPr>
      </w:pPr>
    </w:p>
    <w:p w:rsidR="00742CCB" w:rsidRPr="002C163C" w:rsidRDefault="00742CCB" w:rsidP="00742CCB">
      <w:pPr>
        <w:rPr>
          <w:rFonts w:ascii="Arial" w:hAnsi="Arial" w:cs="Arial"/>
          <w:b/>
          <w:sz w:val="24"/>
          <w:szCs w:val="24"/>
        </w:rPr>
      </w:pPr>
      <w:r w:rsidRPr="002C163C">
        <w:rPr>
          <w:rFonts w:ascii="Arial" w:hAnsi="Arial" w:cs="Arial"/>
          <w:b/>
          <w:sz w:val="24"/>
          <w:szCs w:val="24"/>
        </w:rPr>
        <w:t xml:space="preserve">Link to Conceptual Framework, Knowledge Base, and National and State </w:t>
      </w:r>
    </w:p>
    <w:p w:rsidR="00742CCB" w:rsidRPr="002C163C" w:rsidRDefault="00742CCB" w:rsidP="00742CCB">
      <w:pPr>
        <w:rPr>
          <w:rFonts w:ascii="Arial" w:hAnsi="Arial" w:cs="Arial"/>
          <w:sz w:val="24"/>
          <w:szCs w:val="24"/>
        </w:rPr>
      </w:pPr>
      <w:r w:rsidRPr="002C163C">
        <w:rPr>
          <w:rFonts w:ascii="Arial" w:hAnsi="Arial" w:cs="Arial"/>
          <w:sz w:val="24"/>
          <w:szCs w:val="24"/>
        </w:rPr>
        <w:t xml:space="preserve">The Professional Teacher and Counselor Education (PTCE) unit Conceptual Framework is based on four foundational or core values that are listed below. To find out more about how the knowledge base relates to the National Council for Accreditation of Teacher Education (NCATE) guidelines, review the Conceptual Framework at the website: </w:t>
      </w:r>
      <w:hyperlink r:id="rId13" w:history="1">
        <w:r w:rsidRPr="002C163C">
          <w:rPr>
            <w:rStyle w:val="Hyperlink"/>
            <w:rFonts w:ascii="Arial" w:hAnsi="Arial" w:cs="Arial"/>
            <w:sz w:val="24"/>
            <w:szCs w:val="24"/>
          </w:rPr>
          <w:t>http://oregonstate.edu/education/accreditation/</w:t>
        </w:r>
      </w:hyperlink>
    </w:p>
    <w:p w:rsidR="00742CCB" w:rsidRPr="002C163C" w:rsidRDefault="00742CCB" w:rsidP="00742CCB">
      <w:pPr>
        <w:numPr>
          <w:ilvl w:val="0"/>
          <w:numId w:val="6"/>
        </w:numPr>
        <w:spacing w:after="0" w:line="240" w:lineRule="auto"/>
        <w:rPr>
          <w:rFonts w:ascii="Arial" w:hAnsi="Arial" w:cs="Arial"/>
          <w:sz w:val="24"/>
          <w:szCs w:val="24"/>
        </w:rPr>
      </w:pPr>
      <w:r w:rsidRPr="002C163C">
        <w:rPr>
          <w:rFonts w:ascii="Arial" w:hAnsi="Arial" w:cs="Arial"/>
          <w:bCs/>
          <w:iCs/>
          <w:sz w:val="24"/>
          <w:szCs w:val="24"/>
        </w:rPr>
        <w:t xml:space="preserve">Ethics and Professionalism </w:t>
      </w:r>
    </w:p>
    <w:p w:rsidR="00742CCB" w:rsidRPr="002C163C" w:rsidRDefault="00742CCB" w:rsidP="00742CCB">
      <w:pPr>
        <w:numPr>
          <w:ilvl w:val="0"/>
          <w:numId w:val="6"/>
        </w:numPr>
        <w:spacing w:after="0" w:line="240" w:lineRule="auto"/>
        <w:rPr>
          <w:rFonts w:ascii="Arial" w:hAnsi="Arial" w:cs="Arial"/>
          <w:sz w:val="24"/>
          <w:szCs w:val="24"/>
        </w:rPr>
      </w:pPr>
      <w:r w:rsidRPr="002C163C">
        <w:rPr>
          <w:rFonts w:ascii="Arial" w:hAnsi="Arial" w:cs="Arial"/>
          <w:bCs/>
          <w:iCs/>
          <w:sz w:val="24"/>
          <w:szCs w:val="24"/>
        </w:rPr>
        <w:t xml:space="preserve">Reflective Practitioner </w:t>
      </w:r>
    </w:p>
    <w:p w:rsidR="00742CCB" w:rsidRPr="002C163C" w:rsidRDefault="00742CCB" w:rsidP="00742CCB">
      <w:pPr>
        <w:numPr>
          <w:ilvl w:val="0"/>
          <w:numId w:val="6"/>
        </w:numPr>
        <w:spacing w:after="0" w:line="240" w:lineRule="auto"/>
        <w:rPr>
          <w:rFonts w:ascii="Arial" w:hAnsi="Arial" w:cs="Arial"/>
          <w:sz w:val="24"/>
          <w:szCs w:val="24"/>
        </w:rPr>
      </w:pPr>
      <w:r w:rsidRPr="002C163C">
        <w:rPr>
          <w:rFonts w:ascii="Arial" w:hAnsi="Arial" w:cs="Arial"/>
          <w:bCs/>
          <w:iCs/>
          <w:sz w:val="24"/>
          <w:szCs w:val="24"/>
        </w:rPr>
        <w:t xml:space="preserve">Lifelong Learners </w:t>
      </w:r>
    </w:p>
    <w:p w:rsidR="00742CCB" w:rsidRPr="002C163C" w:rsidRDefault="00742CCB" w:rsidP="00742CCB">
      <w:pPr>
        <w:numPr>
          <w:ilvl w:val="0"/>
          <w:numId w:val="6"/>
        </w:numPr>
        <w:spacing w:after="0" w:line="240" w:lineRule="auto"/>
        <w:rPr>
          <w:rFonts w:ascii="Arial" w:hAnsi="Arial" w:cs="Arial"/>
          <w:sz w:val="24"/>
          <w:szCs w:val="24"/>
        </w:rPr>
      </w:pPr>
      <w:r w:rsidRPr="002C163C">
        <w:rPr>
          <w:rFonts w:ascii="Arial" w:hAnsi="Arial" w:cs="Arial"/>
          <w:bCs/>
          <w:iCs/>
          <w:sz w:val="24"/>
          <w:szCs w:val="24"/>
        </w:rPr>
        <w:t xml:space="preserve">Diversity and Equity </w:t>
      </w:r>
    </w:p>
    <w:p w:rsidR="00742CCB" w:rsidRPr="002C163C" w:rsidRDefault="00742CCB" w:rsidP="00742CCB">
      <w:pPr>
        <w:rPr>
          <w:rFonts w:ascii="Arial" w:hAnsi="Arial" w:cs="Arial"/>
          <w:b/>
          <w:sz w:val="24"/>
          <w:szCs w:val="24"/>
        </w:rPr>
      </w:pPr>
    </w:p>
    <w:p w:rsidR="00742CCB" w:rsidRPr="002C163C" w:rsidRDefault="00742CCB" w:rsidP="00742CCB">
      <w:pPr>
        <w:rPr>
          <w:rFonts w:ascii="Arial" w:hAnsi="Arial" w:cs="Arial"/>
          <w:sz w:val="24"/>
          <w:szCs w:val="24"/>
        </w:rPr>
      </w:pPr>
      <w:r w:rsidRPr="002C163C">
        <w:rPr>
          <w:rFonts w:ascii="Arial" w:hAnsi="Arial" w:cs="Arial"/>
          <w:sz w:val="24"/>
          <w:szCs w:val="24"/>
        </w:rPr>
        <w:t xml:space="preserve">With respect to national standards, this course includes application of NCATE content knowledge, professional and pedagogical knowledge and skills, dispositions, and student learning. NCATE Unit Standards: </w:t>
      </w:r>
      <w:hyperlink r:id="rId14" w:history="1">
        <w:r w:rsidRPr="002C163C">
          <w:rPr>
            <w:rStyle w:val="Hyperlink"/>
            <w:rFonts w:ascii="Arial" w:hAnsi="Arial" w:cs="Arial"/>
            <w:sz w:val="24"/>
            <w:szCs w:val="24"/>
          </w:rPr>
          <w:t>http://www.ncate.org/public/unitStandardsRubrics.asp?ch=4</w:t>
        </w:r>
      </w:hyperlink>
    </w:p>
    <w:p w:rsidR="00E63862" w:rsidRPr="002C163C" w:rsidRDefault="00E63862" w:rsidP="00F14A80">
      <w:pPr>
        <w:spacing w:after="0" w:line="240" w:lineRule="auto"/>
        <w:rPr>
          <w:rFonts w:ascii="Arial" w:hAnsi="Arial" w:cs="Arial"/>
          <w:sz w:val="24"/>
          <w:szCs w:val="24"/>
        </w:rPr>
      </w:pPr>
    </w:p>
    <w:p w:rsidR="00742CCB" w:rsidRPr="002C163C" w:rsidRDefault="00742CCB" w:rsidP="00742CCB">
      <w:pPr>
        <w:rPr>
          <w:rFonts w:ascii="Arial" w:hAnsi="Arial" w:cs="Arial"/>
          <w:sz w:val="24"/>
          <w:szCs w:val="24"/>
        </w:rPr>
      </w:pPr>
      <w:r w:rsidRPr="002C163C">
        <w:rPr>
          <w:rFonts w:ascii="Arial" w:hAnsi="Arial" w:cs="Arial"/>
          <w:sz w:val="24"/>
          <w:szCs w:val="24"/>
        </w:rPr>
        <w:t>The Oregon TSPC Standards embedded in this course include the following:</w:t>
      </w:r>
    </w:p>
    <w:p w:rsidR="00742CCB" w:rsidRPr="002C163C" w:rsidRDefault="00742CCB" w:rsidP="00742CCB">
      <w:pPr>
        <w:numPr>
          <w:ilvl w:val="0"/>
          <w:numId w:val="7"/>
        </w:numPr>
        <w:spacing w:after="0" w:line="240" w:lineRule="auto"/>
        <w:rPr>
          <w:rFonts w:ascii="Arial" w:hAnsi="Arial" w:cs="Arial"/>
          <w:sz w:val="24"/>
          <w:szCs w:val="24"/>
        </w:rPr>
      </w:pPr>
      <w:r w:rsidRPr="002C163C">
        <w:rPr>
          <w:rFonts w:ascii="Arial" w:hAnsi="Arial" w:cs="Arial"/>
          <w:sz w:val="24"/>
          <w:szCs w:val="24"/>
        </w:rPr>
        <w:t>Standard 1: Plan Instruction that supports student progress in learning and is appropriate for the developmental level.</w:t>
      </w:r>
    </w:p>
    <w:p w:rsidR="00742CCB" w:rsidRPr="002C163C" w:rsidRDefault="00742CCB" w:rsidP="00742CCB">
      <w:pPr>
        <w:numPr>
          <w:ilvl w:val="0"/>
          <w:numId w:val="7"/>
        </w:numPr>
        <w:spacing w:after="0" w:line="240" w:lineRule="auto"/>
        <w:rPr>
          <w:rFonts w:ascii="Arial" w:hAnsi="Arial" w:cs="Arial"/>
          <w:sz w:val="24"/>
          <w:szCs w:val="24"/>
        </w:rPr>
      </w:pPr>
      <w:r w:rsidRPr="002C163C">
        <w:rPr>
          <w:rFonts w:ascii="Arial" w:hAnsi="Arial" w:cs="Arial"/>
          <w:sz w:val="24"/>
          <w:szCs w:val="24"/>
        </w:rPr>
        <w:t>Standard 2: Establish a classroom climate conducive to learning.</w:t>
      </w:r>
    </w:p>
    <w:p w:rsidR="00742CCB" w:rsidRPr="002C163C" w:rsidRDefault="00742CCB" w:rsidP="00742CCB">
      <w:pPr>
        <w:numPr>
          <w:ilvl w:val="0"/>
          <w:numId w:val="7"/>
        </w:numPr>
        <w:spacing w:after="0" w:line="240" w:lineRule="auto"/>
        <w:rPr>
          <w:rFonts w:ascii="Arial" w:hAnsi="Arial" w:cs="Arial"/>
          <w:sz w:val="24"/>
          <w:szCs w:val="24"/>
        </w:rPr>
      </w:pPr>
      <w:r w:rsidRPr="002C163C">
        <w:rPr>
          <w:rFonts w:ascii="Arial" w:hAnsi="Arial" w:cs="Arial"/>
          <w:sz w:val="24"/>
          <w:szCs w:val="24"/>
        </w:rPr>
        <w:t>Standard 3: Engage students in planned learning activities.</w:t>
      </w:r>
    </w:p>
    <w:p w:rsidR="00742CCB" w:rsidRPr="002C163C" w:rsidRDefault="00742CCB" w:rsidP="00742CCB">
      <w:pPr>
        <w:numPr>
          <w:ilvl w:val="0"/>
          <w:numId w:val="7"/>
        </w:numPr>
        <w:spacing w:after="0" w:line="240" w:lineRule="auto"/>
        <w:rPr>
          <w:rFonts w:ascii="Arial" w:hAnsi="Arial" w:cs="Arial"/>
          <w:sz w:val="24"/>
          <w:szCs w:val="24"/>
        </w:rPr>
      </w:pPr>
      <w:r w:rsidRPr="002C163C">
        <w:rPr>
          <w:rFonts w:ascii="Arial" w:hAnsi="Arial" w:cs="Arial"/>
          <w:sz w:val="24"/>
          <w:szCs w:val="24"/>
        </w:rPr>
        <w:t>Standard 4: Evaluate, act upon, and report student progress in learning.</w:t>
      </w:r>
    </w:p>
    <w:p w:rsidR="00234783" w:rsidRPr="002C163C" w:rsidRDefault="00742CCB" w:rsidP="00742CCB">
      <w:pPr>
        <w:spacing w:after="0" w:line="240" w:lineRule="auto"/>
        <w:rPr>
          <w:rFonts w:ascii="Arial" w:hAnsi="Arial" w:cs="Arial"/>
          <w:sz w:val="24"/>
          <w:szCs w:val="24"/>
        </w:rPr>
      </w:pPr>
      <w:r w:rsidRPr="002C163C">
        <w:rPr>
          <w:rFonts w:ascii="Arial" w:hAnsi="Arial" w:cs="Arial"/>
          <w:sz w:val="24"/>
          <w:szCs w:val="24"/>
        </w:rPr>
        <w:t>Standard 5: Exhibits professional behaviors, ethics, and values</w:t>
      </w:r>
    </w:p>
    <w:p w:rsidR="003C2A82" w:rsidRPr="002C163C" w:rsidRDefault="003C2A82" w:rsidP="003C2A82">
      <w:pPr>
        <w:spacing w:after="0" w:line="240" w:lineRule="auto"/>
        <w:rPr>
          <w:rFonts w:ascii="Arial" w:hAnsi="Arial" w:cs="Arial"/>
          <w:b/>
          <w:sz w:val="24"/>
          <w:szCs w:val="24"/>
        </w:rPr>
      </w:pPr>
    </w:p>
    <w:p w:rsidR="00742CCB" w:rsidRPr="002C163C" w:rsidRDefault="00742CCB">
      <w:pPr>
        <w:rPr>
          <w:rFonts w:ascii="Arial" w:hAnsi="Arial" w:cs="Arial"/>
          <w:b/>
          <w:sz w:val="24"/>
          <w:szCs w:val="24"/>
        </w:rPr>
      </w:pPr>
      <w:r w:rsidRPr="002C163C">
        <w:rPr>
          <w:rFonts w:ascii="Arial" w:hAnsi="Arial" w:cs="Arial"/>
          <w:b/>
          <w:sz w:val="24"/>
          <w:szCs w:val="24"/>
        </w:rPr>
        <w:br w:type="page"/>
      </w:r>
    </w:p>
    <w:p w:rsidR="007A6EF2" w:rsidRPr="002C163C" w:rsidRDefault="00742CCB" w:rsidP="0043092F">
      <w:pPr>
        <w:spacing w:line="240" w:lineRule="auto"/>
        <w:jc w:val="center"/>
        <w:rPr>
          <w:rFonts w:ascii="Arial" w:hAnsi="Arial" w:cs="Arial"/>
          <w:b/>
          <w:sz w:val="24"/>
          <w:szCs w:val="24"/>
        </w:rPr>
      </w:pPr>
      <w:r w:rsidRPr="002C163C">
        <w:rPr>
          <w:rFonts w:ascii="Arial" w:hAnsi="Arial" w:cs="Arial"/>
          <w:b/>
          <w:sz w:val="24"/>
          <w:szCs w:val="24"/>
        </w:rPr>
        <w:t>Appendix B:  Relation of Learning Outcomes to TSPC/CACREP Standards</w:t>
      </w:r>
    </w:p>
    <w:p w:rsidR="00043818" w:rsidRPr="002C163C" w:rsidRDefault="00043818" w:rsidP="00944042">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55"/>
        <w:gridCol w:w="977"/>
        <w:gridCol w:w="977"/>
        <w:gridCol w:w="977"/>
        <w:gridCol w:w="977"/>
        <w:gridCol w:w="977"/>
        <w:gridCol w:w="977"/>
        <w:gridCol w:w="1002"/>
        <w:gridCol w:w="987"/>
        <w:gridCol w:w="870"/>
      </w:tblGrid>
      <w:tr w:rsidR="00043818" w:rsidRPr="002C163C" w:rsidTr="00043818">
        <w:tc>
          <w:tcPr>
            <w:tcW w:w="85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548.1</w:t>
            </w: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548.2</w:t>
            </w: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548.3</w:t>
            </w: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548.4</w:t>
            </w: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548.5</w:t>
            </w:r>
          </w:p>
        </w:tc>
        <w:tc>
          <w:tcPr>
            <w:tcW w:w="978" w:type="dxa"/>
          </w:tcPr>
          <w:p w:rsidR="00043818" w:rsidRPr="002C163C" w:rsidRDefault="00043818" w:rsidP="00944042">
            <w:pPr>
              <w:rPr>
                <w:rFonts w:ascii="Arial" w:hAnsi="Arial" w:cs="Arial"/>
                <w:b/>
                <w:sz w:val="24"/>
                <w:szCs w:val="24"/>
              </w:rPr>
            </w:pPr>
            <w:r w:rsidRPr="002C163C">
              <w:rPr>
                <w:rFonts w:ascii="Arial" w:hAnsi="Arial" w:cs="Arial"/>
                <w:b/>
                <w:sz w:val="24"/>
                <w:szCs w:val="24"/>
              </w:rPr>
              <w:t>548.6</w:t>
            </w:r>
          </w:p>
        </w:tc>
        <w:tc>
          <w:tcPr>
            <w:tcW w:w="1003" w:type="dxa"/>
          </w:tcPr>
          <w:p w:rsidR="00043818" w:rsidRPr="002C163C" w:rsidRDefault="00043818" w:rsidP="00944042">
            <w:pPr>
              <w:rPr>
                <w:rFonts w:ascii="Arial" w:hAnsi="Arial" w:cs="Arial"/>
                <w:b/>
                <w:sz w:val="24"/>
                <w:szCs w:val="24"/>
              </w:rPr>
            </w:pPr>
            <w:r w:rsidRPr="002C163C">
              <w:rPr>
                <w:rFonts w:ascii="Arial" w:hAnsi="Arial" w:cs="Arial"/>
                <w:b/>
                <w:sz w:val="24"/>
                <w:szCs w:val="24"/>
              </w:rPr>
              <w:t>GLO1</w:t>
            </w:r>
          </w:p>
        </w:tc>
        <w:tc>
          <w:tcPr>
            <w:tcW w:w="988" w:type="dxa"/>
          </w:tcPr>
          <w:p w:rsidR="00043818" w:rsidRPr="002C163C" w:rsidRDefault="00043818" w:rsidP="00944042">
            <w:pPr>
              <w:rPr>
                <w:rFonts w:ascii="Arial" w:hAnsi="Arial" w:cs="Arial"/>
                <w:b/>
                <w:sz w:val="24"/>
                <w:szCs w:val="24"/>
              </w:rPr>
            </w:pPr>
            <w:r w:rsidRPr="002C163C">
              <w:rPr>
                <w:rFonts w:ascii="Arial" w:hAnsi="Arial" w:cs="Arial"/>
                <w:b/>
                <w:sz w:val="24"/>
                <w:szCs w:val="24"/>
              </w:rPr>
              <w:t>GL02</w:t>
            </w:r>
          </w:p>
        </w:tc>
        <w:tc>
          <w:tcPr>
            <w:tcW w:w="859" w:type="dxa"/>
          </w:tcPr>
          <w:p w:rsidR="00043818" w:rsidRPr="002C163C" w:rsidRDefault="00043818" w:rsidP="00944042">
            <w:pPr>
              <w:rPr>
                <w:rFonts w:ascii="Arial" w:hAnsi="Arial" w:cs="Arial"/>
                <w:b/>
                <w:sz w:val="24"/>
                <w:szCs w:val="24"/>
              </w:rPr>
            </w:pPr>
            <w:r w:rsidRPr="002C163C">
              <w:rPr>
                <w:rFonts w:ascii="Arial" w:hAnsi="Arial" w:cs="Arial"/>
                <w:b/>
                <w:sz w:val="24"/>
                <w:szCs w:val="24"/>
              </w:rPr>
              <w:t>GLO3</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A.2</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A.3</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043818" w:rsidP="00944042">
            <w:pPr>
              <w:rPr>
                <w:rFonts w:ascii="Arial" w:hAnsi="Arial" w:cs="Arial"/>
                <w:b/>
                <w:sz w:val="24"/>
                <w:szCs w:val="24"/>
              </w:rPr>
            </w:pP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043818" w:rsidP="00944042">
            <w:pPr>
              <w:rPr>
                <w:rFonts w:ascii="Arial" w:hAnsi="Arial" w:cs="Arial"/>
                <w:b/>
                <w:sz w:val="24"/>
                <w:szCs w:val="24"/>
              </w:rPr>
            </w:pP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A.6</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043818">
            <w:pPr>
              <w:rPr>
                <w:rFonts w:ascii="Arial" w:hAnsi="Arial" w:cs="Arial"/>
                <w:b/>
                <w:sz w:val="24"/>
                <w:szCs w:val="24"/>
              </w:rPr>
            </w:pPr>
            <w:r w:rsidRPr="002C163C">
              <w:rPr>
                <w:rFonts w:ascii="Arial" w:hAnsi="Arial" w:cs="Arial"/>
                <w:b/>
                <w:sz w:val="24"/>
                <w:szCs w:val="24"/>
              </w:rPr>
              <w:t>E.1</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G.1</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H.4</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H.5</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J.1</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J.2</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J.3</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J.4</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M.3</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r w:rsidR="00043818" w:rsidRPr="002C163C" w:rsidTr="00043818">
        <w:tc>
          <w:tcPr>
            <w:tcW w:w="858" w:type="dxa"/>
          </w:tcPr>
          <w:p w:rsidR="00043818" w:rsidRPr="002C163C" w:rsidRDefault="00043818" w:rsidP="00944042">
            <w:pPr>
              <w:rPr>
                <w:rFonts w:ascii="Arial" w:hAnsi="Arial" w:cs="Arial"/>
                <w:b/>
                <w:sz w:val="24"/>
                <w:szCs w:val="24"/>
              </w:rPr>
            </w:pPr>
            <w:r w:rsidRPr="002C163C">
              <w:rPr>
                <w:rFonts w:ascii="Arial" w:hAnsi="Arial" w:cs="Arial"/>
                <w:b/>
                <w:sz w:val="24"/>
                <w:szCs w:val="24"/>
              </w:rPr>
              <w:t>N.5</w:t>
            </w: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043818" w:rsidP="00944042">
            <w:pPr>
              <w:rPr>
                <w:rFonts w:ascii="Arial" w:hAnsi="Arial" w:cs="Arial"/>
                <w:b/>
                <w:sz w:val="24"/>
                <w:szCs w:val="24"/>
              </w:rPr>
            </w:pP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7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1003"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988"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c>
          <w:tcPr>
            <w:tcW w:w="859" w:type="dxa"/>
          </w:tcPr>
          <w:p w:rsidR="00043818" w:rsidRPr="002C163C" w:rsidRDefault="006F2E73" w:rsidP="00944042">
            <w:pPr>
              <w:rPr>
                <w:rFonts w:ascii="Arial" w:hAnsi="Arial" w:cs="Arial"/>
                <w:b/>
                <w:sz w:val="24"/>
                <w:szCs w:val="24"/>
              </w:rPr>
            </w:pPr>
            <w:r w:rsidRPr="002C163C">
              <w:rPr>
                <w:rFonts w:ascii="Arial" w:hAnsi="Arial" w:cs="Arial"/>
                <w:sz w:val="24"/>
                <w:szCs w:val="24"/>
              </w:rPr>
              <w:t>■</w:t>
            </w:r>
          </w:p>
        </w:tc>
      </w:tr>
    </w:tbl>
    <w:p w:rsidR="00742CCB" w:rsidRPr="002C163C" w:rsidRDefault="00742CCB" w:rsidP="00944042">
      <w:pPr>
        <w:spacing w:line="240" w:lineRule="auto"/>
        <w:rPr>
          <w:rFonts w:ascii="Arial" w:hAnsi="Arial" w:cs="Arial"/>
          <w:b/>
          <w:sz w:val="24"/>
          <w:szCs w:val="24"/>
        </w:rPr>
      </w:pPr>
    </w:p>
    <w:p w:rsidR="0043092F" w:rsidRPr="002C163C" w:rsidRDefault="0043092F">
      <w:pPr>
        <w:rPr>
          <w:rFonts w:ascii="Arial" w:hAnsi="Arial" w:cs="Arial"/>
          <w:b/>
          <w:sz w:val="24"/>
          <w:szCs w:val="24"/>
        </w:rPr>
      </w:pPr>
      <w:r w:rsidRPr="002C163C">
        <w:rPr>
          <w:rFonts w:ascii="Arial" w:hAnsi="Arial" w:cs="Arial"/>
          <w:b/>
          <w:sz w:val="24"/>
          <w:szCs w:val="24"/>
        </w:rPr>
        <w:br w:type="page"/>
      </w:r>
    </w:p>
    <w:p w:rsidR="00876B8B" w:rsidRDefault="00966242" w:rsidP="00966242">
      <w:pPr>
        <w:spacing w:line="240" w:lineRule="auto"/>
        <w:jc w:val="center"/>
        <w:rPr>
          <w:rFonts w:ascii="Arial" w:hAnsi="Arial" w:cs="Arial"/>
          <w:b/>
          <w:sz w:val="24"/>
          <w:szCs w:val="24"/>
        </w:rPr>
      </w:pPr>
      <w:r>
        <w:rPr>
          <w:rFonts w:ascii="Arial" w:hAnsi="Arial" w:cs="Arial"/>
          <w:b/>
          <w:sz w:val="24"/>
          <w:szCs w:val="24"/>
        </w:rPr>
        <w:t>Appendix C</w:t>
      </w:r>
    </w:p>
    <w:p w:rsidR="00966242" w:rsidRDefault="00966242" w:rsidP="00966242">
      <w:pPr>
        <w:spacing w:line="240" w:lineRule="auto"/>
        <w:jc w:val="center"/>
        <w:rPr>
          <w:rFonts w:ascii="Arial" w:hAnsi="Arial" w:cs="Arial"/>
          <w:b/>
          <w:sz w:val="24"/>
          <w:szCs w:val="24"/>
        </w:rPr>
      </w:pPr>
      <w:r>
        <w:rPr>
          <w:rFonts w:ascii="Arial" w:hAnsi="Arial" w:cs="Arial"/>
          <w:b/>
          <w:sz w:val="24"/>
          <w:szCs w:val="24"/>
        </w:rPr>
        <w:t>Case Study #1</w:t>
      </w:r>
    </w:p>
    <w:p w:rsidR="00966242" w:rsidRDefault="00966242" w:rsidP="00966242">
      <w:pPr>
        <w:spacing w:line="240" w:lineRule="auto"/>
        <w:jc w:val="center"/>
        <w:rPr>
          <w:rFonts w:ascii="Arial" w:hAnsi="Arial" w:cs="Arial"/>
          <w:b/>
          <w:sz w:val="24"/>
          <w:szCs w:val="24"/>
        </w:rPr>
      </w:pPr>
    </w:p>
    <w:p w:rsidR="00966242" w:rsidRDefault="00966242" w:rsidP="00966242">
      <w:pPr>
        <w:spacing w:line="240" w:lineRule="auto"/>
        <w:rPr>
          <w:rFonts w:ascii="Arial" w:hAnsi="Arial" w:cs="Arial"/>
          <w:sz w:val="24"/>
          <w:szCs w:val="24"/>
        </w:rPr>
      </w:pPr>
      <w:r w:rsidRPr="00966242">
        <w:rPr>
          <w:rFonts w:ascii="Arial" w:hAnsi="Arial" w:cs="Arial"/>
          <w:sz w:val="24"/>
          <w:szCs w:val="24"/>
        </w:rPr>
        <w:t xml:space="preserve">Joseph is </w:t>
      </w:r>
      <w:r>
        <w:rPr>
          <w:rFonts w:ascii="Arial" w:hAnsi="Arial" w:cs="Arial"/>
          <w:sz w:val="24"/>
          <w:szCs w:val="24"/>
        </w:rPr>
        <w:t>a seven year old second grade student who has attended the same school since kindergarten.  His teachers have consistently noticed that Joseph struggles to form relationships with his peers.  He prefers to play by himself, and his play appears repetitive such as driving a car back and forth over and over.  Joseph has difficulty transitioning from one activity to another, frequently rocks back and forth, and becomes agitated by noise and touch.  Joseph appears to be quite bright, and was able to read by the end of kindergarten.  However, his current teacher is concerned that he struggles to write both in terms of organization and fine motor skills.  Additionally, his rigid behaviors make it very difficult for him to complete his work.</w:t>
      </w:r>
    </w:p>
    <w:p w:rsidR="00966242" w:rsidRDefault="00966242" w:rsidP="00966242">
      <w:pPr>
        <w:spacing w:line="240" w:lineRule="auto"/>
        <w:rPr>
          <w:rFonts w:ascii="Arial" w:hAnsi="Arial" w:cs="Arial"/>
          <w:sz w:val="24"/>
          <w:szCs w:val="24"/>
        </w:rPr>
      </w:pPr>
    </w:p>
    <w:p w:rsidR="00966242" w:rsidRDefault="00966242" w:rsidP="00966242">
      <w:pPr>
        <w:spacing w:line="240" w:lineRule="auto"/>
        <w:rPr>
          <w:rFonts w:ascii="Arial" w:hAnsi="Arial" w:cs="Arial"/>
          <w:sz w:val="24"/>
          <w:szCs w:val="24"/>
        </w:rPr>
      </w:pPr>
      <w:r>
        <w:rPr>
          <w:rFonts w:ascii="Arial" w:hAnsi="Arial" w:cs="Arial"/>
          <w:sz w:val="24"/>
          <w:szCs w:val="24"/>
        </w:rPr>
        <w:t xml:space="preserve">The Student Study Team meets and agrees that Joseph is showing some signs of an Autism Spectrum Disorder.  </w:t>
      </w:r>
      <w:r w:rsidR="00592B71">
        <w:rPr>
          <w:rFonts w:ascii="Arial" w:hAnsi="Arial" w:cs="Arial"/>
          <w:sz w:val="24"/>
          <w:szCs w:val="24"/>
        </w:rPr>
        <w:t>The Team decides to use some basic classroom supports to assist Joseph before proceeding further.  They institute a visual schedule, reinforcement system, and social stories.  After trying these interventions for several weeks, the data demonstrates that Joseph is transitioning more quickly, and completing more work.  At the same time, he has not demonstrated any improvement in the areas of writing or social skills.  He is also demonstrating more temper tantrums during the day which appear to be due to noise and the “hustle bustle” of the classroom.</w:t>
      </w:r>
    </w:p>
    <w:p w:rsidR="00592B71" w:rsidRDefault="00592B71" w:rsidP="00966242">
      <w:pPr>
        <w:spacing w:line="240" w:lineRule="auto"/>
        <w:rPr>
          <w:rFonts w:ascii="Arial" w:hAnsi="Arial" w:cs="Arial"/>
          <w:sz w:val="24"/>
          <w:szCs w:val="24"/>
        </w:rPr>
      </w:pPr>
    </w:p>
    <w:p w:rsidR="00592B71" w:rsidRPr="00966242" w:rsidRDefault="00592B71" w:rsidP="00966242">
      <w:pPr>
        <w:spacing w:line="240" w:lineRule="auto"/>
        <w:rPr>
          <w:rFonts w:ascii="Arial" w:hAnsi="Arial" w:cs="Arial"/>
          <w:sz w:val="24"/>
          <w:szCs w:val="24"/>
        </w:rPr>
      </w:pPr>
    </w:p>
    <w:p w:rsidR="00876B8B" w:rsidRPr="002C163C" w:rsidRDefault="00876B8B">
      <w:pPr>
        <w:rPr>
          <w:rFonts w:ascii="Arial" w:hAnsi="Arial" w:cs="Arial"/>
          <w:b/>
          <w:sz w:val="24"/>
          <w:szCs w:val="24"/>
        </w:rPr>
      </w:pPr>
    </w:p>
    <w:sectPr w:rsidR="00876B8B" w:rsidRPr="002C163C" w:rsidSect="0013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A21"/>
    <w:multiLevelType w:val="hybridMultilevel"/>
    <w:tmpl w:val="3688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442BE"/>
    <w:multiLevelType w:val="hybridMultilevel"/>
    <w:tmpl w:val="7DA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2A1"/>
    <w:multiLevelType w:val="hybridMultilevel"/>
    <w:tmpl w:val="D72C5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83777"/>
    <w:multiLevelType w:val="hybridMultilevel"/>
    <w:tmpl w:val="EEC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338A8"/>
    <w:multiLevelType w:val="hybridMultilevel"/>
    <w:tmpl w:val="649C11A4"/>
    <w:lvl w:ilvl="0" w:tplc="F552D5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20368"/>
    <w:multiLevelType w:val="hybridMultilevel"/>
    <w:tmpl w:val="B6E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E6E0F"/>
    <w:multiLevelType w:val="hybridMultilevel"/>
    <w:tmpl w:val="FF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E0E0E"/>
    <w:multiLevelType w:val="hybridMultilevel"/>
    <w:tmpl w:val="BF6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C1F1E"/>
    <w:multiLevelType w:val="hybridMultilevel"/>
    <w:tmpl w:val="EEF61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A08002F"/>
    <w:multiLevelType w:val="hybridMultilevel"/>
    <w:tmpl w:val="68A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20907"/>
    <w:multiLevelType w:val="hybridMultilevel"/>
    <w:tmpl w:val="0566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711BD"/>
    <w:multiLevelType w:val="hybridMultilevel"/>
    <w:tmpl w:val="81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26F97"/>
    <w:multiLevelType w:val="hybridMultilevel"/>
    <w:tmpl w:val="5F1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343D6"/>
    <w:multiLevelType w:val="hybridMultilevel"/>
    <w:tmpl w:val="3E942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455467"/>
    <w:multiLevelType w:val="hybridMultilevel"/>
    <w:tmpl w:val="54DCE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6456F3"/>
    <w:multiLevelType w:val="hybridMultilevel"/>
    <w:tmpl w:val="FD0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87755"/>
    <w:multiLevelType w:val="hybridMultilevel"/>
    <w:tmpl w:val="B8E6C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18512C"/>
    <w:multiLevelType w:val="hybridMultilevel"/>
    <w:tmpl w:val="ADAA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23BA7"/>
    <w:multiLevelType w:val="hybridMultilevel"/>
    <w:tmpl w:val="70B2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E79F9"/>
    <w:multiLevelType w:val="hybridMultilevel"/>
    <w:tmpl w:val="E214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92215"/>
    <w:multiLevelType w:val="hybridMultilevel"/>
    <w:tmpl w:val="5C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568DA"/>
    <w:multiLevelType w:val="hybridMultilevel"/>
    <w:tmpl w:val="A54E4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FE36C76"/>
    <w:multiLevelType w:val="hybridMultilevel"/>
    <w:tmpl w:val="643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7"/>
  </w:num>
  <w:num w:numId="5">
    <w:abstractNumId w:val="4"/>
  </w:num>
  <w:num w:numId="6">
    <w:abstractNumId w:val="11"/>
  </w:num>
  <w:num w:numId="7">
    <w:abstractNumId w:val="20"/>
  </w:num>
  <w:num w:numId="8">
    <w:abstractNumId w:val="6"/>
  </w:num>
  <w:num w:numId="9">
    <w:abstractNumId w:val="12"/>
  </w:num>
  <w:num w:numId="10">
    <w:abstractNumId w:val="10"/>
  </w:num>
  <w:num w:numId="11">
    <w:abstractNumId w:val="3"/>
  </w:num>
  <w:num w:numId="12">
    <w:abstractNumId w:val="16"/>
  </w:num>
  <w:num w:numId="13">
    <w:abstractNumId w:val="8"/>
  </w:num>
  <w:num w:numId="14">
    <w:abstractNumId w:val="14"/>
  </w:num>
  <w:num w:numId="15">
    <w:abstractNumId w:val="13"/>
  </w:num>
  <w:num w:numId="16">
    <w:abstractNumId w:val="21"/>
  </w:num>
  <w:num w:numId="17">
    <w:abstractNumId w:val="15"/>
  </w:num>
  <w:num w:numId="18">
    <w:abstractNumId w:val="5"/>
  </w:num>
  <w:num w:numId="19">
    <w:abstractNumId w:val="7"/>
  </w:num>
  <w:num w:numId="20">
    <w:abstractNumId w:val="19"/>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F2"/>
    <w:rsid w:val="00043818"/>
    <w:rsid w:val="0007583E"/>
    <w:rsid w:val="000A6C2A"/>
    <w:rsid w:val="000D5D17"/>
    <w:rsid w:val="001171A8"/>
    <w:rsid w:val="00131AAA"/>
    <w:rsid w:val="00165A1C"/>
    <w:rsid w:val="00175BDB"/>
    <w:rsid w:val="00177678"/>
    <w:rsid w:val="001B56FA"/>
    <w:rsid w:val="00234783"/>
    <w:rsid w:val="00260DDC"/>
    <w:rsid w:val="002C163C"/>
    <w:rsid w:val="00317B02"/>
    <w:rsid w:val="003974EE"/>
    <w:rsid w:val="003C2A82"/>
    <w:rsid w:val="0043092F"/>
    <w:rsid w:val="004F76AA"/>
    <w:rsid w:val="005210A3"/>
    <w:rsid w:val="00592B71"/>
    <w:rsid w:val="005C6CFD"/>
    <w:rsid w:val="00610047"/>
    <w:rsid w:val="006C2E7F"/>
    <w:rsid w:val="006F2E73"/>
    <w:rsid w:val="00742CCB"/>
    <w:rsid w:val="0077650B"/>
    <w:rsid w:val="00780AAA"/>
    <w:rsid w:val="00787171"/>
    <w:rsid w:val="007A6EF2"/>
    <w:rsid w:val="007D7119"/>
    <w:rsid w:val="008611E1"/>
    <w:rsid w:val="00876B8B"/>
    <w:rsid w:val="008A7354"/>
    <w:rsid w:val="008C3901"/>
    <w:rsid w:val="008F2B7C"/>
    <w:rsid w:val="00944042"/>
    <w:rsid w:val="00966242"/>
    <w:rsid w:val="009F76EA"/>
    <w:rsid w:val="00AF3327"/>
    <w:rsid w:val="00B44350"/>
    <w:rsid w:val="00B73D14"/>
    <w:rsid w:val="00B83FA5"/>
    <w:rsid w:val="00BC0ADD"/>
    <w:rsid w:val="00C43260"/>
    <w:rsid w:val="00C6007A"/>
    <w:rsid w:val="00C64E36"/>
    <w:rsid w:val="00D00048"/>
    <w:rsid w:val="00D830B1"/>
    <w:rsid w:val="00E2641D"/>
    <w:rsid w:val="00E328F4"/>
    <w:rsid w:val="00E63862"/>
    <w:rsid w:val="00EC17AD"/>
    <w:rsid w:val="00F007C9"/>
    <w:rsid w:val="00F14A80"/>
    <w:rsid w:val="00F16607"/>
    <w:rsid w:val="00F8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2B7C"/>
    <w:pPr>
      <w:keepNext/>
      <w:numPr>
        <w:numId w:val="5"/>
      </w:numPr>
      <w:spacing w:after="0" w:line="240" w:lineRule="auto"/>
      <w:outlineLvl w:val="2"/>
    </w:pPr>
    <w:rPr>
      <w:rFonts w:ascii="Cambria" w:eastAsia="Cambria" w:hAnsi="Cambria" w:cs="Times New Roman"/>
      <w:b/>
      <w:sz w:val="24"/>
      <w:szCs w:val="24"/>
    </w:rPr>
  </w:style>
  <w:style w:type="paragraph" w:styleId="Heading5">
    <w:name w:val="heading 5"/>
    <w:basedOn w:val="Normal"/>
    <w:next w:val="Normal"/>
    <w:link w:val="Heading5Char"/>
    <w:uiPriority w:val="9"/>
    <w:semiHidden/>
    <w:unhideWhenUsed/>
    <w:qFormat/>
    <w:rsid w:val="004309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82"/>
    <w:rPr>
      <w:color w:val="0000FF" w:themeColor="hyperlink"/>
      <w:u w:val="single"/>
    </w:rPr>
  </w:style>
  <w:style w:type="paragraph" w:styleId="ListParagraph">
    <w:name w:val="List Paragraph"/>
    <w:basedOn w:val="Normal"/>
    <w:uiPriority w:val="34"/>
    <w:qFormat/>
    <w:rsid w:val="00B73D14"/>
    <w:pPr>
      <w:ind w:left="720"/>
      <w:contextualSpacing/>
    </w:pPr>
  </w:style>
  <w:style w:type="character" w:customStyle="1" w:styleId="Heading3Char">
    <w:name w:val="Heading 3 Char"/>
    <w:basedOn w:val="DefaultParagraphFont"/>
    <w:link w:val="Heading3"/>
    <w:rsid w:val="008F2B7C"/>
    <w:rPr>
      <w:rFonts w:ascii="Cambria" w:eastAsia="Cambria" w:hAnsi="Cambria" w:cs="Times New Roman"/>
      <w:b/>
      <w:sz w:val="24"/>
      <w:szCs w:val="24"/>
    </w:rPr>
  </w:style>
  <w:style w:type="table" w:styleId="TableGrid">
    <w:name w:val="Table Grid"/>
    <w:basedOn w:val="TableNormal"/>
    <w:uiPriority w:val="59"/>
    <w:rsid w:val="0074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43092F"/>
    <w:rPr>
      <w:rFonts w:asciiTheme="majorHAnsi" w:eastAsiaTheme="majorEastAsia" w:hAnsiTheme="majorHAnsi" w:cstheme="majorBidi"/>
      <w:color w:val="243F60" w:themeColor="accent1" w:themeShade="7F"/>
    </w:rPr>
  </w:style>
  <w:style w:type="paragraph" w:styleId="NormalWeb">
    <w:name w:val="Normal (Web)"/>
    <w:basedOn w:val="Normal"/>
    <w:rsid w:val="001B56F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2B7C"/>
    <w:pPr>
      <w:keepNext/>
      <w:numPr>
        <w:numId w:val="5"/>
      </w:numPr>
      <w:spacing w:after="0" w:line="240" w:lineRule="auto"/>
      <w:outlineLvl w:val="2"/>
    </w:pPr>
    <w:rPr>
      <w:rFonts w:ascii="Cambria" w:eastAsia="Cambria" w:hAnsi="Cambria" w:cs="Times New Roman"/>
      <w:b/>
      <w:sz w:val="24"/>
      <w:szCs w:val="24"/>
    </w:rPr>
  </w:style>
  <w:style w:type="paragraph" w:styleId="Heading5">
    <w:name w:val="heading 5"/>
    <w:basedOn w:val="Normal"/>
    <w:next w:val="Normal"/>
    <w:link w:val="Heading5Char"/>
    <w:uiPriority w:val="9"/>
    <w:semiHidden/>
    <w:unhideWhenUsed/>
    <w:qFormat/>
    <w:rsid w:val="004309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82"/>
    <w:rPr>
      <w:color w:val="0000FF" w:themeColor="hyperlink"/>
      <w:u w:val="single"/>
    </w:rPr>
  </w:style>
  <w:style w:type="paragraph" w:styleId="ListParagraph">
    <w:name w:val="List Paragraph"/>
    <w:basedOn w:val="Normal"/>
    <w:uiPriority w:val="34"/>
    <w:qFormat/>
    <w:rsid w:val="00B73D14"/>
    <w:pPr>
      <w:ind w:left="720"/>
      <w:contextualSpacing/>
    </w:pPr>
  </w:style>
  <w:style w:type="character" w:customStyle="1" w:styleId="Heading3Char">
    <w:name w:val="Heading 3 Char"/>
    <w:basedOn w:val="DefaultParagraphFont"/>
    <w:link w:val="Heading3"/>
    <w:rsid w:val="008F2B7C"/>
    <w:rPr>
      <w:rFonts w:ascii="Cambria" w:eastAsia="Cambria" w:hAnsi="Cambria" w:cs="Times New Roman"/>
      <w:b/>
      <w:sz w:val="24"/>
      <w:szCs w:val="24"/>
    </w:rPr>
  </w:style>
  <w:style w:type="table" w:styleId="TableGrid">
    <w:name w:val="Table Grid"/>
    <w:basedOn w:val="TableNormal"/>
    <w:uiPriority w:val="59"/>
    <w:rsid w:val="0074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43092F"/>
    <w:rPr>
      <w:rFonts w:asciiTheme="majorHAnsi" w:eastAsiaTheme="majorEastAsia" w:hAnsiTheme="majorHAnsi" w:cstheme="majorBidi"/>
      <w:color w:val="243F60" w:themeColor="accent1" w:themeShade="7F"/>
    </w:rPr>
  </w:style>
  <w:style w:type="paragraph" w:styleId="NormalWeb">
    <w:name w:val="Normal (Web)"/>
    <w:basedOn w:val="Normal"/>
    <w:rsid w:val="001B56F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egonstate.edu/dept/budgets/genupol/gupdissu.htm" TargetMode="External"/><Relationship Id="rId12" Type="http://schemas.openxmlformats.org/officeDocument/2006/relationships/hyperlink" Target="http://oregonstate.edu/admin/stucon/achon.htm%20" TargetMode="External"/><Relationship Id="rId13" Type="http://schemas.openxmlformats.org/officeDocument/2006/relationships/hyperlink" Target="http://oregonstate.edu/education/accreditation/" TargetMode="External"/><Relationship Id="rId14" Type="http://schemas.openxmlformats.org/officeDocument/2006/relationships/hyperlink" Target="http://www.ncate.org/public/unitStandardsRubrics.asp?ch=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osucounseling.adobeconnect.com/horsey" TargetMode="External"/><Relationship Id="rId8" Type="http://schemas.openxmlformats.org/officeDocument/2006/relationships/hyperlink" Target="https://osucounseling.adobeconnect.com/horsey" TargetMode="External"/><Relationship Id="rId9" Type="http://schemas.openxmlformats.org/officeDocument/2006/relationships/hyperlink" Target="https://osucounseling.adobeconnect.com/horsey" TargetMode="External"/><Relationship Id="rId10" Type="http://schemas.openxmlformats.org/officeDocument/2006/relationships/hyperlink" Target="https://osucounseling.adobeconnect.com/hor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6045-273A-454F-B250-8A87207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3218</Words>
  <Characters>18344</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dc:creator>
  <cp:lastModifiedBy>Nigel Bibbles</cp:lastModifiedBy>
  <cp:revision>2</cp:revision>
  <cp:lastPrinted>2013-02-06T20:23:00Z</cp:lastPrinted>
  <dcterms:created xsi:type="dcterms:W3CDTF">2014-10-19T18:44:00Z</dcterms:created>
  <dcterms:modified xsi:type="dcterms:W3CDTF">2014-10-19T18:44:00Z</dcterms:modified>
</cp:coreProperties>
</file>